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4D6" w:rsidRPr="000739E1" w:rsidRDefault="00DA64D6" w:rsidP="00DA64D6">
      <w:pPr>
        <w:pStyle w:val="2"/>
        <w:shd w:val="clear" w:color="auto" w:fill="FFFFFF"/>
        <w:spacing w:before="480" w:after="0"/>
        <w:jc w:val="center"/>
        <w:rPr>
          <w:rFonts w:ascii="Times New Roman" w:hAnsi="Times New Roman"/>
          <w:sz w:val="24"/>
          <w:szCs w:val="24"/>
        </w:rPr>
      </w:pPr>
      <w:bookmarkStart w:id="0" w:name="_GoBack"/>
      <w:r w:rsidRPr="000739E1">
        <w:rPr>
          <w:rFonts w:ascii="Times New Roman" w:hAnsi="Times New Roman"/>
          <w:color w:val="000000"/>
          <w:sz w:val="24"/>
          <w:szCs w:val="24"/>
        </w:rPr>
        <w:t>МЕДИЧНА ДОПОМОГА НОВОНАРОДЖЕНИМ У СКЛАДНИХ НЕОНАТАЛЬНИХ ВИПАДКАХ </w:t>
      </w:r>
    </w:p>
    <w:bookmarkEnd w:id="0"/>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color w:val="000000"/>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 </w:t>
      </w:r>
    </w:p>
    <w:p w:rsidR="00DA64D6" w:rsidRPr="000739E1" w:rsidRDefault="00DA64D6" w:rsidP="00DA64D6">
      <w:pPr>
        <w:pStyle w:val="2"/>
        <w:numPr>
          <w:ilvl w:val="0"/>
          <w:numId w:val="1"/>
        </w:numPr>
        <w:shd w:val="clear" w:color="auto" w:fill="FFFFFF"/>
        <w:tabs>
          <w:tab w:val="clear" w:pos="720"/>
        </w:tabs>
        <w:spacing w:before="240" w:after="0"/>
        <w:jc w:val="both"/>
        <w:textAlignment w:val="baseline"/>
        <w:rPr>
          <w:rFonts w:ascii="Times New Roman" w:hAnsi="Times New Roman"/>
          <w:color w:val="323232"/>
          <w:sz w:val="24"/>
          <w:szCs w:val="24"/>
        </w:rPr>
      </w:pPr>
      <w:r w:rsidRPr="000739E1">
        <w:rPr>
          <w:rFonts w:ascii="Times New Roman" w:hAnsi="Times New Roman"/>
          <w:b w:val="0"/>
          <w:bCs/>
          <w:color w:val="323232"/>
          <w:sz w:val="24"/>
          <w:szCs w:val="24"/>
        </w:rPr>
        <w:t>Забезпечення первинного та подальших оглядів пацієнта/пацієнтки в динаміці.</w:t>
      </w:r>
    </w:p>
    <w:p w:rsidR="00DA64D6" w:rsidRPr="000739E1" w:rsidRDefault="00DA64D6" w:rsidP="00DA64D6">
      <w:pPr>
        <w:pStyle w:val="2"/>
        <w:numPr>
          <w:ilvl w:val="0"/>
          <w:numId w:val="1"/>
        </w:numPr>
        <w:shd w:val="clear" w:color="auto" w:fill="FFFFFF"/>
        <w:tabs>
          <w:tab w:val="clear" w:pos="720"/>
        </w:tabs>
        <w:spacing w:before="0" w:after="0"/>
        <w:jc w:val="both"/>
        <w:textAlignment w:val="baseline"/>
        <w:rPr>
          <w:rFonts w:ascii="Times New Roman" w:hAnsi="Times New Roman"/>
          <w:color w:val="323232"/>
          <w:sz w:val="24"/>
          <w:szCs w:val="24"/>
        </w:rPr>
      </w:pPr>
      <w:r w:rsidRPr="000739E1">
        <w:rPr>
          <w:rFonts w:ascii="Times New Roman" w:hAnsi="Times New Roman"/>
          <w:b w:val="0"/>
          <w:bCs/>
          <w:color w:val="323232"/>
          <w:sz w:val="24"/>
          <w:szCs w:val="24"/>
        </w:rPr>
        <w:t>Проведен</w:t>
      </w:r>
      <w:r w:rsidRPr="000739E1">
        <w:rPr>
          <w:rFonts w:ascii="Times New Roman" w:hAnsi="Times New Roman"/>
          <w:b w:val="0"/>
          <w:bCs/>
          <w:color w:val="000000"/>
          <w:sz w:val="24"/>
          <w:szCs w:val="24"/>
        </w:rPr>
        <w:t>ня інтенсивної терапії новонародженим.</w:t>
      </w:r>
    </w:p>
    <w:p w:rsidR="00DA64D6" w:rsidRPr="000739E1" w:rsidRDefault="00DA64D6" w:rsidP="00DA64D6">
      <w:pPr>
        <w:pStyle w:val="2"/>
        <w:numPr>
          <w:ilvl w:val="0"/>
          <w:numId w:val="1"/>
        </w:numPr>
        <w:shd w:val="clear" w:color="auto" w:fill="FFFFFF"/>
        <w:tabs>
          <w:tab w:val="clear" w:pos="720"/>
        </w:tabs>
        <w:spacing w:before="0" w:after="0"/>
        <w:jc w:val="both"/>
        <w:textAlignment w:val="baseline"/>
        <w:rPr>
          <w:rFonts w:ascii="Times New Roman" w:hAnsi="Times New Roman"/>
          <w:color w:val="323232"/>
          <w:sz w:val="24"/>
          <w:szCs w:val="24"/>
        </w:rPr>
      </w:pPr>
      <w:r w:rsidRPr="000739E1">
        <w:rPr>
          <w:rFonts w:ascii="Times New Roman" w:hAnsi="Times New Roman"/>
          <w:b w:val="0"/>
          <w:bCs/>
          <w:color w:val="000000"/>
          <w:sz w:val="24"/>
          <w:szCs w:val="24"/>
        </w:rPr>
        <w:t xml:space="preserve">Забезпечення цілодобового лікарського та </w:t>
      </w:r>
      <w:proofErr w:type="spellStart"/>
      <w:r w:rsidRPr="000739E1">
        <w:rPr>
          <w:rFonts w:ascii="Times New Roman" w:hAnsi="Times New Roman"/>
          <w:b w:val="0"/>
          <w:bCs/>
          <w:color w:val="000000"/>
          <w:sz w:val="24"/>
          <w:szCs w:val="24"/>
        </w:rPr>
        <w:t>медсестринського</w:t>
      </w:r>
      <w:proofErr w:type="spellEnd"/>
      <w:r w:rsidRPr="000739E1">
        <w:rPr>
          <w:rFonts w:ascii="Times New Roman" w:hAnsi="Times New Roman"/>
          <w:b w:val="0"/>
          <w:bCs/>
          <w:color w:val="000000"/>
          <w:sz w:val="24"/>
          <w:szCs w:val="24"/>
        </w:rPr>
        <w:t xml:space="preserve"> догляду за передчасно народженою та/або хворою новонародженою дитиною з залученням батьків, зокрема, у відділенні інтенсивної терапії.</w:t>
      </w:r>
    </w:p>
    <w:p w:rsidR="00DA64D6" w:rsidRPr="000739E1" w:rsidRDefault="00DA64D6" w:rsidP="00DA64D6">
      <w:pPr>
        <w:pStyle w:val="2"/>
        <w:numPr>
          <w:ilvl w:val="0"/>
          <w:numId w:val="1"/>
        </w:numPr>
        <w:shd w:val="clear" w:color="auto" w:fill="FFFFFF"/>
        <w:tabs>
          <w:tab w:val="clear" w:pos="720"/>
        </w:tabs>
        <w:spacing w:before="0" w:after="0"/>
        <w:jc w:val="both"/>
        <w:textAlignment w:val="baseline"/>
        <w:rPr>
          <w:rFonts w:ascii="Times New Roman" w:hAnsi="Times New Roman"/>
          <w:color w:val="323232"/>
          <w:sz w:val="24"/>
          <w:szCs w:val="24"/>
        </w:rPr>
      </w:pPr>
      <w:r w:rsidRPr="000739E1">
        <w:rPr>
          <w:rFonts w:ascii="Times New Roman" w:hAnsi="Times New Roman"/>
          <w:b w:val="0"/>
          <w:bCs/>
          <w:color w:val="000000"/>
          <w:sz w:val="24"/>
          <w:szCs w:val="24"/>
        </w:rPr>
        <w:t xml:space="preserve">Проведення лабораторних досліджень відповідно до галузевих стандартів у сфері охорони здоров’я, зокрема, з використанням </w:t>
      </w:r>
      <w:proofErr w:type="spellStart"/>
      <w:r w:rsidRPr="000739E1">
        <w:rPr>
          <w:rFonts w:ascii="Times New Roman" w:hAnsi="Times New Roman"/>
          <w:b w:val="0"/>
          <w:bCs/>
          <w:color w:val="000000"/>
          <w:sz w:val="24"/>
          <w:szCs w:val="24"/>
        </w:rPr>
        <w:t>мікрометодик</w:t>
      </w:r>
      <w:proofErr w:type="spellEnd"/>
      <w:r w:rsidRPr="000739E1">
        <w:rPr>
          <w:rFonts w:ascii="Times New Roman" w:hAnsi="Times New Roman"/>
          <w:b w:val="0"/>
          <w:bCs/>
          <w:color w:val="000000"/>
          <w:sz w:val="24"/>
          <w:szCs w:val="24"/>
        </w:rPr>
        <w:t>, зокрема:</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a.       розгорнутий загальний аналіз крові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b.      загальний аналіз сечі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глюкоза в цільній крові або сироватці крові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біохімічний аналіз крові (у цілодобовому режимі): креатинін, сечовина, загальний білок, С-реактивний білок, </w:t>
      </w:r>
      <w:proofErr w:type="spellStart"/>
      <w:r w:rsidRPr="000739E1">
        <w:rPr>
          <w:rFonts w:ascii="Times New Roman" w:hAnsi="Times New Roman"/>
          <w:b w:val="0"/>
          <w:bCs/>
          <w:color w:val="000000"/>
          <w:sz w:val="24"/>
          <w:szCs w:val="24"/>
        </w:rPr>
        <w:t>аспартатамінотрансфераза</w:t>
      </w:r>
      <w:proofErr w:type="spellEnd"/>
      <w:r w:rsidRPr="000739E1">
        <w:rPr>
          <w:rFonts w:ascii="Times New Roman" w:hAnsi="Times New Roman"/>
          <w:b w:val="0"/>
          <w:bCs/>
          <w:color w:val="000000"/>
          <w:sz w:val="24"/>
          <w:szCs w:val="24"/>
        </w:rPr>
        <w:t xml:space="preserve"> (</w:t>
      </w:r>
      <w:proofErr w:type="spellStart"/>
      <w:r w:rsidRPr="000739E1">
        <w:rPr>
          <w:rFonts w:ascii="Times New Roman" w:hAnsi="Times New Roman"/>
          <w:b w:val="0"/>
          <w:bCs/>
          <w:color w:val="000000"/>
          <w:sz w:val="24"/>
          <w:szCs w:val="24"/>
        </w:rPr>
        <w:t>АсАТ</w:t>
      </w:r>
      <w:proofErr w:type="spellEnd"/>
      <w:r w:rsidRPr="000739E1">
        <w:rPr>
          <w:rFonts w:ascii="Times New Roman" w:hAnsi="Times New Roman"/>
          <w:b w:val="0"/>
          <w:bCs/>
          <w:color w:val="000000"/>
          <w:sz w:val="24"/>
          <w:szCs w:val="24"/>
        </w:rPr>
        <w:t xml:space="preserve">), </w:t>
      </w:r>
      <w:proofErr w:type="spellStart"/>
      <w:r w:rsidRPr="000739E1">
        <w:rPr>
          <w:rFonts w:ascii="Times New Roman" w:hAnsi="Times New Roman"/>
          <w:b w:val="0"/>
          <w:bCs/>
          <w:color w:val="000000"/>
          <w:sz w:val="24"/>
          <w:szCs w:val="24"/>
        </w:rPr>
        <w:t>аланінамінотрансфераза</w:t>
      </w:r>
      <w:proofErr w:type="spellEnd"/>
      <w:r w:rsidRPr="000739E1">
        <w:rPr>
          <w:rFonts w:ascii="Times New Roman" w:hAnsi="Times New Roman"/>
          <w:b w:val="0"/>
          <w:bCs/>
          <w:color w:val="000000"/>
          <w:sz w:val="24"/>
          <w:szCs w:val="24"/>
        </w:rPr>
        <w:t xml:space="preserve"> (</w:t>
      </w:r>
      <w:proofErr w:type="spellStart"/>
      <w:r w:rsidRPr="000739E1">
        <w:rPr>
          <w:rFonts w:ascii="Times New Roman" w:hAnsi="Times New Roman"/>
          <w:b w:val="0"/>
          <w:bCs/>
          <w:color w:val="000000"/>
          <w:sz w:val="24"/>
          <w:szCs w:val="24"/>
        </w:rPr>
        <w:t>АлАТ</w:t>
      </w:r>
      <w:proofErr w:type="spellEnd"/>
      <w:r w:rsidRPr="000739E1">
        <w:rPr>
          <w:rFonts w:ascii="Times New Roman" w:hAnsi="Times New Roman"/>
          <w:b w:val="0"/>
          <w:bCs/>
          <w:color w:val="000000"/>
          <w:sz w:val="24"/>
          <w:szCs w:val="24"/>
        </w:rPr>
        <w:t>), білірубін і його фракції (загальний, прямий, непрямий), кальцій, натрій, калій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 xml:space="preserve"> – іонізований кальцій, фосфор, магній; гамма-</w:t>
      </w:r>
      <w:proofErr w:type="spellStart"/>
      <w:r w:rsidRPr="000739E1">
        <w:rPr>
          <w:rFonts w:ascii="Times New Roman" w:hAnsi="Times New Roman"/>
          <w:b w:val="0"/>
          <w:bCs/>
          <w:color w:val="000000"/>
          <w:sz w:val="24"/>
          <w:szCs w:val="24"/>
        </w:rPr>
        <w:t>глутамілтрансфераза</w:t>
      </w:r>
      <w:proofErr w:type="spellEnd"/>
      <w:r w:rsidRPr="000739E1">
        <w:rPr>
          <w:rFonts w:ascii="Times New Roman" w:hAnsi="Times New Roman"/>
          <w:b w:val="0"/>
          <w:bCs/>
          <w:color w:val="000000"/>
          <w:sz w:val="24"/>
          <w:szCs w:val="24"/>
        </w:rPr>
        <w:t xml:space="preserve">, лактатдегідрогеназа, лактат, </w:t>
      </w:r>
      <w:proofErr w:type="spellStart"/>
      <w:r w:rsidRPr="000739E1">
        <w:rPr>
          <w:rFonts w:ascii="Times New Roman" w:hAnsi="Times New Roman"/>
          <w:b w:val="0"/>
          <w:bCs/>
          <w:color w:val="000000"/>
          <w:sz w:val="24"/>
          <w:szCs w:val="24"/>
        </w:rPr>
        <w:t>тригліцериди</w:t>
      </w:r>
      <w:proofErr w:type="spellEnd"/>
      <w:r w:rsidRPr="000739E1">
        <w:rPr>
          <w:rFonts w:ascii="Times New Roman" w:hAnsi="Times New Roman"/>
          <w:b w:val="0"/>
          <w:bCs/>
          <w:color w:val="000000"/>
          <w:sz w:val="24"/>
          <w:szCs w:val="24"/>
        </w:rPr>
        <w:t>, альбумін, лужна фосфатаза);</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кислотно-лужний стан крові та парціальний тиск газів крові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f.        </w:t>
      </w:r>
      <w:proofErr w:type="spellStart"/>
      <w:r w:rsidRPr="000739E1">
        <w:rPr>
          <w:rFonts w:ascii="Times New Roman" w:hAnsi="Times New Roman"/>
          <w:b w:val="0"/>
          <w:bCs/>
          <w:color w:val="000000"/>
          <w:sz w:val="24"/>
          <w:szCs w:val="24"/>
        </w:rPr>
        <w:t>коагуляційний</w:t>
      </w:r>
      <w:proofErr w:type="spellEnd"/>
      <w:r w:rsidRPr="000739E1">
        <w:rPr>
          <w:rFonts w:ascii="Times New Roman" w:hAnsi="Times New Roman"/>
          <w:b w:val="0"/>
          <w:bCs/>
          <w:color w:val="000000"/>
          <w:sz w:val="24"/>
          <w:szCs w:val="24"/>
        </w:rPr>
        <w:t xml:space="preserve"> гемостаз (</w:t>
      </w:r>
      <w:proofErr w:type="spellStart"/>
      <w:r w:rsidRPr="000739E1">
        <w:rPr>
          <w:rFonts w:ascii="Times New Roman" w:hAnsi="Times New Roman"/>
          <w:b w:val="0"/>
          <w:bCs/>
          <w:color w:val="000000"/>
          <w:sz w:val="24"/>
          <w:szCs w:val="24"/>
        </w:rPr>
        <w:t>протромбіновий</w:t>
      </w:r>
      <w:proofErr w:type="spellEnd"/>
      <w:r w:rsidRPr="000739E1">
        <w:rPr>
          <w:rFonts w:ascii="Times New Roman" w:hAnsi="Times New Roman"/>
          <w:b w:val="0"/>
          <w:bCs/>
          <w:color w:val="000000"/>
          <w:sz w:val="24"/>
          <w:szCs w:val="24"/>
        </w:rPr>
        <w:t xml:space="preserve"> час, міжнародне нормалізоване відношення (МНВ), активований частковий </w:t>
      </w:r>
      <w:proofErr w:type="spellStart"/>
      <w:r w:rsidRPr="000739E1">
        <w:rPr>
          <w:rFonts w:ascii="Times New Roman" w:hAnsi="Times New Roman"/>
          <w:b w:val="0"/>
          <w:bCs/>
          <w:color w:val="000000"/>
          <w:sz w:val="24"/>
          <w:szCs w:val="24"/>
        </w:rPr>
        <w:t>тромбопластиновий</w:t>
      </w:r>
      <w:proofErr w:type="spellEnd"/>
      <w:r w:rsidRPr="000739E1">
        <w:rPr>
          <w:rFonts w:ascii="Times New Roman" w:hAnsi="Times New Roman"/>
          <w:b w:val="0"/>
          <w:bCs/>
          <w:color w:val="000000"/>
          <w:sz w:val="24"/>
          <w:szCs w:val="24"/>
        </w:rPr>
        <w:t xml:space="preserve"> час (АЧТЧ), </w:t>
      </w:r>
      <w:proofErr w:type="spellStart"/>
      <w:r w:rsidRPr="000739E1">
        <w:rPr>
          <w:rFonts w:ascii="Times New Roman" w:hAnsi="Times New Roman"/>
          <w:b w:val="0"/>
          <w:bCs/>
          <w:color w:val="000000"/>
          <w:sz w:val="24"/>
          <w:szCs w:val="24"/>
        </w:rPr>
        <w:t>тромбіновий</w:t>
      </w:r>
      <w:proofErr w:type="spellEnd"/>
      <w:r w:rsidRPr="000739E1">
        <w:rPr>
          <w:rFonts w:ascii="Times New Roman" w:hAnsi="Times New Roman"/>
          <w:b w:val="0"/>
          <w:bCs/>
          <w:color w:val="000000"/>
          <w:sz w:val="24"/>
          <w:szCs w:val="24"/>
        </w:rPr>
        <w:t xml:space="preserve"> час, фібриноген)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проба </w:t>
      </w:r>
      <w:proofErr w:type="spellStart"/>
      <w:r w:rsidRPr="000739E1">
        <w:rPr>
          <w:rFonts w:ascii="Times New Roman" w:hAnsi="Times New Roman"/>
          <w:b w:val="0"/>
          <w:bCs/>
          <w:color w:val="000000"/>
          <w:sz w:val="24"/>
          <w:szCs w:val="24"/>
        </w:rPr>
        <w:t>Кумбса</w:t>
      </w:r>
      <w:proofErr w:type="spellEnd"/>
      <w:r w:rsidRPr="000739E1">
        <w:rPr>
          <w:rFonts w:ascii="Times New Roman" w:hAnsi="Times New Roman"/>
          <w:b w:val="0"/>
          <w:bCs/>
          <w:color w:val="000000"/>
          <w:sz w:val="24"/>
          <w:szCs w:val="24"/>
        </w:rPr>
        <w:t xml:space="preserve"> (у цілодобовому режимі);</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h.      </w:t>
      </w:r>
      <w:proofErr w:type="spellStart"/>
      <w:r w:rsidRPr="000739E1">
        <w:rPr>
          <w:rFonts w:ascii="Times New Roman" w:hAnsi="Times New Roman"/>
          <w:b w:val="0"/>
          <w:bCs/>
          <w:color w:val="000000"/>
          <w:sz w:val="24"/>
          <w:szCs w:val="24"/>
        </w:rPr>
        <w:t>феритин</w:t>
      </w:r>
      <w:proofErr w:type="spellEnd"/>
      <w:r w:rsidRPr="000739E1">
        <w:rPr>
          <w:rFonts w:ascii="Times New Roman" w:hAnsi="Times New Roman"/>
          <w:b w:val="0"/>
          <w:bCs/>
          <w:color w:val="000000"/>
          <w:sz w:val="24"/>
          <w:szCs w:val="24"/>
        </w:rPr>
        <w:t xml:space="preserve">, індекс насичення </w:t>
      </w:r>
      <w:proofErr w:type="spellStart"/>
      <w:r w:rsidRPr="000739E1">
        <w:rPr>
          <w:rFonts w:ascii="Times New Roman" w:hAnsi="Times New Roman"/>
          <w:b w:val="0"/>
          <w:bCs/>
          <w:color w:val="000000"/>
          <w:sz w:val="24"/>
          <w:szCs w:val="24"/>
        </w:rPr>
        <w:t>трансферину</w:t>
      </w:r>
      <w:proofErr w:type="spellEnd"/>
      <w:r w:rsidRPr="000739E1">
        <w:rPr>
          <w:rFonts w:ascii="Times New Roman" w:hAnsi="Times New Roman"/>
          <w:b w:val="0"/>
          <w:bCs/>
          <w:color w:val="000000"/>
          <w:sz w:val="24"/>
          <w:szCs w:val="24"/>
        </w:rPr>
        <w:t xml:space="preserve">, вміст заліза у сироватці крові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i.        гормони щитоподібної залози, надниркових залоз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i/>
          <w:iCs/>
          <w:color w:val="000000"/>
          <w:sz w:val="24"/>
          <w:szCs w:val="24"/>
        </w:rPr>
        <w:t>;</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j.        обстеження на вертикальні інфекції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i/>
          <w:iCs/>
          <w:color w:val="000000"/>
          <w:sz w:val="24"/>
          <w:szCs w:val="24"/>
        </w:rPr>
        <w:t>;</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k.      бактеріологічні дослідження з визначенням чутливості висіяних збудників до антибіотиків; </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l.        загальний аналіз ліквору;</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m.    інші лабораторні дослідження відповідно до галузевих стандартів.</w:t>
      </w:r>
    </w:p>
    <w:p w:rsidR="00DA64D6" w:rsidRPr="000739E1" w:rsidRDefault="00DA64D6" w:rsidP="00DA64D6">
      <w:pPr>
        <w:pStyle w:val="2"/>
        <w:numPr>
          <w:ilvl w:val="0"/>
          <w:numId w:val="2"/>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Взяття </w:t>
      </w:r>
      <w:proofErr w:type="spellStart"/>
      <w:r w:rsidRPr="000739E1">
        <w:rPr>
          <w:rFonts w:ascii="Times New Roman" w:hAnsi="Times New Roman"/>
          <w:b w:val="0"/>
          <w:bCs/>
          <w:color w:val="000000"/>
          <w:sz w:val="24"/>
          <w:szCs w:val="24"/>
        </w:rPr>
        <w:t>біосубстрату</w:t>
      </w:r>
      <w:proofErr w:type="spellEnd"/>
      <w:r w:rsidRPr="000739E1">
        <w:rPr>
          <w:rFonts w:ascii="Times New Roman" w:hAnsi="Times New Roman"/>
          <w:b w:val="0"/>
          <w:bCs/>
          <w:color w:val="000000"/>
          <w:sz w:val="24"/>
          <w:szCs w:val="24"/>
        </w:rPr>
        <w:t xml:space="preserve"> для бактеріологічного дослідження в цілодобовому режимі.</w:t>
      </w:r>
    </w:p>
    <w:p w:rsidR="00DA64D6" w:rsidRPr="000739E1" w:rsidRDefault="00DA64D6" w:rsidP="00DA64D6">
      <w:pPr>
        <w:pStyle w:val="2"/>
        <w:numPr>
          <w:ilvl w:val="0"/>
          <w:numId w:val="3"/>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Забір зразків крові у новонародженої дитини для скринінгу </w:t>
      </w:r>
      <w:proofErr w:type="spellStart"/>
      <w:r w:rsidRPr="000739E1">
        <w:rPr>
          <w:rFonts w:ascii="Times New Roman" w:hAnsi="Times New Roman"/>
          <w:b w:val="0"/>
          <w:bCs/>
          <w:color w:val="000000"/>
          <w:sz w:val="24"/>
          <w:szCs w:val="24"/>
        </w:rPr>
        <w:t>фенілкетонурії</w:t>
      </w:r>
      <w:proofErr w:type="spellEnd"/>
      <w:r w:rsidRPr="000739E1">
        <w:rPr>
          <w:rFonts w:ascii="Times New Roman" w:hAnsi="Times New Roman"/>
          <w:b w:val="0"/>
          <w:bCs/>
          <w:color w:val="000000"/>
          <w:sz w:val="24"/>
          <w:szCs w:val="24"/>
        </w:rPr>
        <w:t xml:space="preserve"> (ФКУ), вродженого гіпотиреозу (ВГ), </w:t>
      </w:r>
      <w:proofErr w:type="spellStart"/>
      <w:r w:rsidRPr="000739E1">
        <w:rPr>
          <w:rFonts w:ascii="Times New Roman" w:hAnsi="Times New Roman"/>
          <w:b w:val="0"/>
          <w:bCs/>
          <w:color w:val="000000"/>
          <w:sz w:val="24"/>
          <w:szCs w:val="24"/>
        </w:rPr>
        <w:t>муковісцидозу</w:t>
      </w:r>
      <w:proofErr w:type="spellEnd"/>
      <w:r w:rsidRPr="000739E1">
        <w:rPr>
          <w:rFonts w:ascii="Times New Roman" w:hAnsi="Times New Roman"/>
          <w:b w:val="0"/>
          <w:bCs/>
          <w:color w:val="000000"/>
          <w:sz w:val="24"/>
          <w:szCs w:val="24"/>
        </w:rPr>
        <w:t xml:space="preserve"> (МВ), </w:t>
      </w:r>
      <w:proofErr w:type="spellStart"/>
      <w:r w:rsidRPr="000739E1">
        <w:rPr>
          <w:rFonts w:ascii="Times New Roman" w:hAnsi="Times New Roman"/>
          <w:b w:val="0"/>
          <w:bCs/>
          <w:color w:val="000000"/>
          <w:sz w:val="24"/>
          <w:szCs w:val="24"/>
        </w:rPr>
        <w:t>адреногенітального</w:t>
      </w:r>
      <w:proofErr w:type="spellEnd"/>
      <w:r w:rsidRPr="000739E1">
        <w:rPr>
          <w:rFonts w:ascii="Times New Roman" w:hAnsi="Times New Roman"/>
          <w:b w:val="0"/>
          <w:bCs/>
          <w:color w:val="000000"/>
          <w:sz w:val="24"/>
          <w:szCs w:val="24"/>
        </w:rPr>
        <w:t xml:space="preserve"> синдрому (АГС) та інших захворювань відповідно до чинного законодавства та організація відправлення підготовлених зразків крові до лабораторії, яка здійснює дослідження за програмою розширеного скринінгу новонароджених згідно з територіальним розподілом, у термін не пізніше 24 годин після забору крові.</w:t>
      </w:r>
    </w:p>
    <w:p w:rsidR="00DA64D6" w:rsidRPr="000739E1" w:rsidRDefault="00DA64D6" w:rsidP="00DA64D6">
      <w:pPr>
        <w:pStyle w:val="2"/>
        <w:numPr>
          <w:ilvl w:val="0"/>
          <w:numId w:val="4"/>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lastRenderedPageBreak/>
        <w:t>Забір сухої краплі крові (СКК) у дитини, народженої ВІЛ-позитивною жінкою.</w:t>
      </w:r>
    </w:p>
    <w:p w:rsidR="00DA64D6" w:rsidRPr="000739E1" w:rsidRDefault="00DA64D6" w:rsidP="00DA64D6">
      <w:pPr>
        <w:pStyle w:val="2"/>
        <w:numPr>
          <w:ilvl w:val="0"/>
          <w:numId w:val="5"/>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Проведення інструментальних досліджень у цілодобовому режимі відповідно до галузевих стандартів у сфері охорони здоров’я, зокрема:</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ультразвукового;</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рентгенологічного;</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електроенцефалографічного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w:t>
      </w:r>
    </w:p>
    <w:p w:rsidR="00DA64D6" w:rsidRPr="000739E1" w:rsidRDefault="00DA64D6" w:rsidP="00DA64D6">
      <w:pPr>
        <w:pStyle w:val="2"/>
        <w:numPr>
          <w:ilvl w:val="0"/>
          <w:numId w:val="6"/>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Оцінювання болю за шкалами оцінки болю у новонародженої дитини та своєчасне знеболення (за наявності показань) на. всіх етапах діагностики та лікування: обов’язкове знеболення під час виконання всіх </w:t>
      </w:r>
      <w:proofErr w:type="spellStart"/>
      <w:r w:rsidRPr="000739E1">
        <w:rPr>
          <w:rFonts w:ascii="Times New Roman" w:hAnsi="Times New Roman"/>
          <w:b w:val="0"/>
          <w:bCs/>
          <w:color w:val="000000"/>
          <w:sz w:val="24"/>
          <w:szCs w:val="24"/>
        </w:rPr>
        <w:t>інвазивних</w:t>
      </w:r>
      <w:proofErr w:type="spellEnd"/>
      <w:r w:rsidRPr="000739E1">
        <w:rPr>
          <w:rFonts w:ascii="Times New Roman" w:hAnsi="Times New Roman"/>
          <w:b w:val="0"/>
          <w:bCs/>
          <w:color w:val="000000"/>
          <w:sz w:val="24"/>
          <w:szCs w:val="24"/>
        </w:rPr>
        <w:t xml:space="preserve"> діагностичних та лікувальних процедур, цілодобове забезпечення ненаркотичними та наркотичними знеболювальними засобами.</w:t>
      </w:r>
    </w:p>
    <w:p w:rsidR="00DA64D6" w:rsidRPr="000739E1" w:rsidRDefault="00DA64D6" w:rsidP="00DA64D6">
      <w:pPr>
        <w:pStyle w:val="2"/>
        <w:numPr>
          <w:ilvl w:val="0"/>
          <w:numId w:val="7"/>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Проведення </w:t>
      </w:r>
      <w:proofErr w:type="spellStart"/>
      <w:r w:rsidRPr="000739E1">
        <w:rPr>
          <w:rFonts w:ascii="Times New Roman" w:hAnsi="Times New Roman"/>
          <w:b w:val="0"/>
          <w:bCs/>
          <w:color w:val="000000"/>
          <w:sz w:val="24"/>
          <w:szCs w:val="24"/>
        </w:rPr>
        <w:t>постконтактної</w:t>
      </w:r>
      <w:proofErr w:type="spellEnd"/>
      <w:r w:rsidRPr="000739E1">
        <w:rPr>
          <w:rFonts w:ascii="Times New Roman" w:hAnsi="Times New Roman"/>
          <w:b w:val="0"/>
          <w:bCs/>
          <w:color w:val="000000"/>
          <w:sz w:val="24"/>
          <w:szCs w:val="24"/>
        </w:rPr>
        <w:t xml:space="preserve"> </w:t>
      </w:r>
      <w:proofErr w:type="spellStart"/>
      <w:r w:rsidRPr="000739E1">
        <w:rPr>
          <w:rFonts w:ascii="Times New Roman" w:hAnsi="Times New Roman"/>
          <w:b w:val="0"/>
          <w:bCs/>
          <w:color w:val="000000"/>
          <w:sz w:val="24"/>
          <w:szCs w:val="24"/>
        </w:rPr>
        <w:t>антиретровірусної</w:t>
      </w:r>
      <w:proofErr w:type="spellEnd"/>
      <w:r w:rsidRPr="000739E1">
        <w:rPr>
          <w:rFonts w:ascii="Times New Roman" w:hAnsi="Times New Roman"/>
          <w:b w:val="0"/>
          <w:bCs/>
          <w:color w:val="000000"/>
          <w:sz w:val="24"/>
          <w:szCs w:val="24"/>
        </w:rPr>
        <w:t xml:space="preserve"> профілактики дитині, народженій від ВІЛ-позитивної матері.</w:t>
      </w:r>
    </w:p>
    <w:p w:rsidR="00DA64D6" w:rsidRPr="000739E1" w:rsidRDefault="00DA64D6" w:rsidP="00DA64D6">
      <w:pPr>
        <w:pStyle w:val="2"/>
        <w:numPr>
          <w:ilvl w:val="0"/>
          <w:numId w:val="8"/>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Проведення дихальної підтримки:</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CPAP або </w:t>
      </w:r>
      <w:proofErr w:type="spellStart"/>
      <w:r w:rsidRPr="000739E1">
        <w:rPr>
          <w:rFonts w:ascii="Times New Roman" w:hAnsi="Times New Roman"/>
          <w:b w:val="0"/>
          <w:bCs/>
          <w:color w:val="000000"/>
          <w:sz w:val="24"/>
          <w:szCs w:val="24"/>
        </w:rPr>
        <w:t>високопоточної</w:t>
      </w:r>
      <w:proofErr w:type="spellEnd"/>
      <w:r w:rsidRPr="000739E1">
        <w:rPr>
          <w:rFonts w:ascii="Times New Roman" w:hAnsi="Times New Roman"/>
          <w:b w:val="0"/>
          <w:bCs/>
          <w:color w:val="000000"/>
          <w:sz w:val="24"/>
          <w:szCs w:val="24"/>
        </w:rPr>
        <w:t xml:space="preserve"> назальної </w:t>
      </w:r>
      <w:proofErr w:type="spellStart"/>
      <w:r w:rsidRPr="000739E1">
        <w:rPr>
          <w:rFonts w:ascii="Times New Roman" w:hAnsi="Times New Roman"/>
          <w:b w:val="0"/>
          <w:bCs/>
          <w:color w:val="000000"/>
          <w:sz w:val="24"/>
          <w:szCs w:val="24"/>
        </w:rPr>
        <w:t>оксигенації</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неінвазивної</w:t>
      </w:r>
      <w:proofErr w:type="spellEnd"/>
      <w:r w:rsidRPr="000739E1">
        <w:rPr>
          <w:rFonts w:ascii="Times New Roman" w:hAnsi="Times New Roman"/>
          <w:b w:val="0"/>
          <w:bCs/>
          <w:color w:val="000000"/>
          <w:sz w:val="24"/>
          <w:szCs w:val="24"/>
        </w:rPr>
        <w:t xml:space="preserve"> та </w:t>
      </w:r>
      <w:proofErr w:type="spellStart"/>
      <w:r w:rsidRPr="000739E1">
        <w:rPr>
          <w:rFonts w:ascii="Times New Roman" w:hAnsi="Times New Roman"/>
          <w:b w:val="0"/>
          <w:bCs/>
          <w:color w:val="000000"/>
          <w:sz w:val="24"/>
          <w:szCs w:val="24"/>
        </w:rPr>
        <w:t>інвазивної</w:t>
      </w:r>
      <w:proofErr w:type="spellEnd"/>
      <w:r w:rsidRPr="000739E1">
        <w:rPr>
          <w:rFonts w:ascii="Times New Roman" w:hAnsi="Times New Roman"/>
          <w:b w:val="0"/>
          <w:bCs/>
          <w:color w:val="000000"/>
          <w:sz w:val="24"/>
          <w:szCs w:val="24"/>
        </w:rPr>
        <w:t xml:space="preserve">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98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високочастотної осциляторної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(ВЧО ВЛ)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p>
    <w:p w:rsidR="00DA64D6" w:rsidRPr="000739E1" w:rsidRDefault="00DA64D6" w:rsidP="00DA64D6">
      <w:pPr>
        <w:pStyle w:val="2"/>
        <w:numPr>
          <w:ilvl w:val="0"/>
          <w:numId w:val="9"/>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Проведення часткового та повного парентерального харчування.</w:t>
      </w:r>
    </w:p>
    <w:p w:rsidR="00DA64D6" w:rsidRPr="000739E1" w:rsidRDefault="00DA64D6" w:rsidP="00DA64D6">
      <w:pPr>
        <w:pStyle w:val="2"/>
        <w:numPr>
          <w:ilvl w:val="0"/>
          <w:numId w:val="10"/>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Консультування лікарями інших спеціальностей, зокрема: лікарем-неврологом дитячим та/або лікарем-офтальмологом дитячим та/або лікарем-хірургом дитячим лікарем-нейрохірургом дитячим, та/або лікарем-кардіологом дитячим, та/або лікарем-генетиком, та/або лікарем-психологом, та/або лікарем-ортопедом-травматологом дитячим, та/або лікарем-ендокринологом дитячим, та/або лікарем-імунологом, та/або іншими лікарями, та/або психологом.</w:t>
      </w:r>
    </w:p>
    <w:p w:rsidR="00DA64D6" w:rsidRPr="000739E1" w:rsidRDefault="00DA64D6" w:rsidP="00DA64D6">
      <w:pPr>
        <w:pStyle w:val="2"/>
        <w:numPr>
          <w:ilvl w:val="0"/>
          <w:numId w:val="11"/>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Проведення лікувальної гіпотермії, зокрема:</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 допомогою методів пасивного охолодження та/або</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неапаратного активного охолодження з ручним контролем та/або</w:t>
      </w:r>
    </w:p>
    <w:p w:rsidR="00DA64D6" w:rsidRPr="000739E1" w:rsidRDefault="00DA64D6" w:rsidP="00DA64D6">
      <w:pPr>
        <w:pStyle w:val="2"/>
        <w:shd w:val="clear" w:color="auto" w:fill="FFFFFF"/>
        <w:spacing w:before="0" w:after="0"/>
        <w:ind w:left="92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апаратного активного охолодження з </w:t>
      </w:r>
      <w:proofErr w:type="spellStart"/>
      <w:r w:rsidRPr="000739E1">
        <w:rPr>
          <w:rFonts w:ascii="Times New Roman" w:hAnsi="Times New Roman"/>
          <w:b w:val="0"/>
          <w:bCs/>
          <w:color w:val="000000"/>
          <w:sz w:val="24"/>
          <w:szCs w:val="24"/>
        </w:rPr>
        <w:t>сервоконтролем</w:t>
      </w:r>
      <w:proofErr w:type="spellEnd"/>
      <w:r w:rsidRPr="000739E1">
        <w:rPr>
          <w:rFonts w:ascii="Times New Roman" w:hAnsi="Times New Roman"/>
          <w:b w:val="0"/>
          <w:bCs/>
          <w:color w:val="000000"/>
          <w:sz w:val="24"/>
          <w:szCs w:val="24"/>
        </w:rPr>
        <w:t xml:space="preserve">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w:t>
      </w:r>
      <w:r w:rsidRPr="000739E1">
        <w:rPr>
          <w:rFonts w:ascii="Times New Roman" w:hAnsi="Times New Roman"/>
          <w:b w:val="0"/>
          <w:bCs/>
          <w:i/>
          <w:iCs/>
          <w:color w:val="000000"/>
          <w:sz w:val="24"/>
          <w:szCs w:val="24"/>
        </w:rPr>
        <w:t>.</w:t>
      </w:r>
    </w:p>
    <w:p w:rsidR="00DA64D6" w:rsidRPr="000739E1" w:rsidRDefault="00DA64D6" w:rsidP="00DA64D6">
      <w:pPr>
        <w:pStyle w:val="2"/>
        <w:numPr>
          <w:ilvl w:val="0"/>
          <w:numId w:val="12"/>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Проведення вакцинації згідно з календарем профілактичних щеплень.</w:t>
      </w:r>
    </w:p>
    <w:p w:rsidR="00DA64D6" w:rsidRPr="000739E1" w:rsidRDefault="00DA64D6" w:rsidP="00DA64D6">
      <w:pPr>
        <w:pStyle w:val="2"/>
        <w:numPr>
          <w:ilvl w:val="0"/>
          <w:numId w:val="13"/>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Проведення </w:t>
      </w:r>
      <w:proofErr w:type="spellStart"/>
      <w:r w:rsidRPr="000739E1">
        <w:rPr>
          <w:rFonts w:ascii="Times New Roman" w:hAnsi="Times New Roman"/>
          <w:b w:val="0"/>
          <w:bCs/>
          <w:color w:val="000000"/>
          <w:sz w:val="24"/>
          <w:szCs w:val="24"/>
        </w:rPr>
        <w:t>аудіологічного</w:t>
      </w:r>
      <w:proofErr w:type="spellEnd"/>
      <w:r w:rsidRPr="000739E1">
        <w:rPr>
          <w:rFonts w:ascii="Times New Roman" w:hAnsi="Times New Roman"/>
          <w:b w:val="0"/>
          <w:bCs/>
          <w:color w:val="000000"/>
          <w:sz w:val="24"/>
          <w:szCs w:val="24"/>
        </w:rPr>
        <w:t xml:space="preserve"> скринінгу.</w:t>
      </w:r>
    </w:p>
    <w:p w:rsidR="00DA64D6" w:rsidRPr="000739E1" w:rsidRDefault="00DA64D6" w:rsidP="00DA64D6">
      <w:pPr>
        <w:pStyle w:val="2"/>
        <w:numPr>
          <w:ilvl w:val="0"/>
          <w:numId w:val="14"/>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Виходжування за методом "Кенгуру", зокрема, у відділенні інтенсивної терапії.</w:t>
      </w:r>
    </w:p>
    <w:p w:rsidR="00DA64D6" w:rsidRPr="000739E1" w:rsidRDefault="00DA64D6" w:rsidP="00DA64D6">
      <w:pPr>
        <w:pStyle w:val="2"/>
        <w:numPr>
          <w:ilvl w:val="0"/>
          <w:numId w:val="15"/>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Надання психологічної допомоги батькам, забезпечення сприятливого сенсорного оточення для дитини та сімейно-орієнтованого догляду, спрямованого на її розвиток.</w:t>
      </w:r>
    </w:p>
    <w:p w:rsidR="00DA64D6" w:rsidRPr="000739E1" w:rsidRDefault="00DA64D6" w:rsidP="00DA64D6">
      <w:pPr>
        <w:pStyle w:val="2"/>
        <w:numPr>
          <w:ilvl w:val="0"/>
          <w:numId w:val="16"/>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Проведення офтальмологічного скринінгу передчасно народженій дитині з </w:t>
      </w:r>
      <w:proofErr w:type="spellStart"/>
      <w:r w:rsidRPr="000739E1">
        <w:rPr>
          <w:rFonts w:ascii="Times New Roman" w:hAnsi="Times New Roman"/>
          <w:b w:val="0"/>
          <w:bCs/>
          <w:color w:val="000000"/>
          <w:sz w:val="24"/>
          <w:szCs w:val="24"/>
        </w:rPr>
        <w:t>гестаційним</w:t>
      </w:r>
      <w:proofErr w:type="spellEnd"/>
      <w:r w:rsidRPr="000739E1">
        <w:rPr>
          <w:rFonts w:ascii="Times New Roman" w:hAnsi="Times New Roman"/>
          <w:b w:val="0"/>
          <w:bCs/>
          <w:color w:val="000000"/>
          <w:sz w:val="24"/>
          <w:szCs w:val="24"/>
        </w:rPr>
        <w:t xml:space="preserve"> віком до 32 тижнів (більше 32 тижнів – за показаннями) та/або масою при народженні менш ніж 1500 г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 </w:t>
      </w:r>
    </w:p>
    <w:p w:rsidR="00DA64D6" w:rsidRPr="000739E1" w:rsidRDefault="00DA64D6" w:rsidP="00DA64D6">
      <w:pPr>
        <w:pStyle w:val="2"/>
        <w:numPr>
          <w:ilvl w:val="0"/>
          <w:numId w:val="17"/>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Підтримка/сприяння грудному вигодовуванню, зокрема із застосуванням комплексних збагачувачів для збагачення грудного молока під час вигодовування передчасно народжених дітей.</w:t>
      </w:r>
    </w:p>
    <w:p w:rsidR="00DA64D6" w:rsidRPr="000739E1" w:rsidRDefault="00DA64D6" w:rsidP="00DA64D6">
      <w:pPr>
        <w:pStyle w:val="2"/>
        <w:numPr>
          <w:ilvl w:val="0"/>
          <w:numId w:val="18"/>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Забезпечення перебування матері під час лікування та виходжування її дитини у закладі, із наданням ліжко-місця.</w:t>
      </w:r>
    </w:p>
    <w:p w:rsidR="00DA64D6" w:rsidRPr="000739E1" w:rsidRDefault="00DA64D6" w:rsidP="00DA64D6">
      <w:pPr>
        <w:pStyle w:val="2"/>
        <w:numPr>
          <w:ilvl w:val="0"/>
          <w:numId w:val="19"/>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Забезпечення новонародженої дитини з особливими потребами спеціальними продуктами харчування.</w:t>
      </w:r>
    </w:p>
    <w:p w:rsidR="00DA64D6" w:rsidRPr="000739E1" w:rsidRDefault="00DA64D6" w:rsidP="00DA64D6">
      <w:pPr>
        <w:pStyle w:val="2"/>
        <w:numPr>
          <w:ilvl w:val="0"/>
          <w:numId w:val="20"/>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lastRenderedPageBreak/>
        <w:t>Забезпечення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DA64D6" w:rsidRPr="000739E1" w:rsidRDefault="00DA64D6" w:rsidP="00DA64D6">
      <w:pPr>
        <w:pStyle w:val="2"/>
        <w:numPr>
          <w:ilvl w:val="0"/>
          <w:numId w:val="21"/>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Забезпечення препаратами екзогенного легеневого </w:t>
      </w:r>
      <w:proofErr w:type="spellStart"/>
      <w:r w:rsidRPr="000739E1">
        <w:rPr>
          <w:rFonts w:ascii="Times New Roman" w:hAnsi="Times New Roman"/>
          <w:b w:val="0"/>
          <w:bCs/>
          <w:color w:val="000000"/>
          <w:sz w:val="24"/>
          <w:szCs w:val="24"/>
        </w:rPr>
        <w:t>сурфактанту</w:t>
      </w:r>
      <w:proofErr w:type="spellEnd"/>
      <w:r w:rsidRPr="000739E1">
        <w:rPr>
          <w:rFonts w:ascii="Times New Roman" w:hAnsi="Times New Roman"/>
          <w:b w:val="0"/>
          <w:bCs/>
          <w:color w:val="000000"/>
          <w:sz w:val="24"/>
          <w:szCs w:val="24"/>
        </w:rPr>
        <w:t>, розчинами для парентерального харчування  та кофеїном цитратом.</w:t>
      </w:r>
    </w:p>
    <w:p w:rsidR="00DA64D6" w:rsidRPr="000739E1" w:rsidRDefault="00DA64D6" w:rsidP="00DA64D6">
      <w:pPr>
        <w:pStyle w:val="2"/>
        <w:numPr>
          <w:ilvl w:val="0"/>
          <w:numId w:val="22"/>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Дотримання принципів </w:t>
      </w:r>
      <w:proofErr w:type="spellStart"/>
      <w:r w:rsidRPr="000739E1">
        <w:rPr>
          <w:rFonts w:ascii="Times New Roman" w:hAnsi="Times New Roman"/>
          <w:b w:val="0"/>
          <w:bCs/>
          <w:color w:val="000000"/>
          <w:sz w:val="24"/>
          <w:szCs w:val="24"/>
        </w:rPr>
        <w:t>безбар’єрності</w:t>
      </w:r>
      <w:proofErr w:type="spellEnd"/>
      <w:r w:rsidRPr="000739E1">
        <w:rPr>
          <w:rFonts w:ascii="Times New Roman" w:hAnsi="Times New Roman"/>
          <w:b w:val="0"/>
          <w:bCs/>
          <w:color w:val="000000"/>
          <w:sz w:val="24"/>
          <w:szCs w:val="24"/>
        </w:rPr>
        <w:t xml:space="preserve"> та інклюзії для батьків при наданні медичної допомоги їх дитині/дітям, відповідно до нормативно-правових актів.</w:t>
      </w:r>
    </w:p>
    <w:p w:rsidR="00DA64D6" w:rsidRPr="000739E1" w:rsidRDefault="00DA64D6" w:rsidP="00DA64D6">
      <w:pPr>
        <w:pStyle w:val="2"/>
        <w:numPr>
          <w:ilvl w:val="0"/>
          <w:numId w:val="23"/>
        </w:numPr>
        <w:shd w:val="clear" w:color="auto" w:fill="FFFFFF"/>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Забезпечення надання медичної допомоги методами і засобами телемедицини в дистанційний спосіб (</w:t>
      </w:r>
      <w:proofErr w:type="spellStart"/>
      <w:r w:rsidRPr="000739E1">
        <w:rPr>
          <w:rFonts w:ascii="Times New Roman" w:hAnsi="Times New Roman"/>
          <w:b w:val="0"/>
          <w:bCs/>
          <w:color w:val="000000"/>
          <w:sz w:val="24"/>
          <w:szCs w:val="24"/>
        </w:rPr>
        <w:t>телеконсультування</w:t>
      </w:r>
      <w:proofErr w:type="spellEnd"/>
      <w:r w:rsidRPr="000739E1">
        <w:rPr>
          <w:rFonts w:ascii="Times New Roman" w:hAnsi="Times New Roman"/>
          <w:b w:val="0"/>
          <w:bCs/>
          <w:color w:val="000000"/>
          <w:sz w:val="24"/>
          <w:szCs w:val="24"/>
        </w:rPr>
        <w:t>/</w:t>
      </w:r>
      <w:proofErr w:type="spellStart"/>
      <w:r w:rsidRPr="000739E1">
        <w:rPr>
          <w:rFonts w:ascii="Times New Roman" w:hAnsi="Times New Roman"/>
          <w:b w:val="0"/>
          <w:bCs/>
          <w:color w:val="000000"/>
          <w:sz w:val="24"/>
          <w:szCs w:val="24"/>
        </w:rPr>
        <w:t>телевідеоконсультування</w:t>
      </w:r>
      <w:proofErr w:type="spellEnd"/>
      <w:r w:rsidRPr="000739E1">
        <w:rPr>
          <w:rFonts w:ascii="Times New Roman" w:hAnsi="Times New Roman"/>
          <w:b w:val="0"/>
          <w:bCs/>
          <w:color w:val="000000"/>
          <w:sz w:val="24"/>
          <w:szCs w:val="24"/>
        </w:rPr>
        <w:t xml:space="preserve"> у режимі реального часу, </w:t>
      </w:r>
      <w:proofErr w:type="spellStart"/>
      <w:r w:rsidRPr="000739E1">
        <w:rPr>
          <w:rFonts w:ascii="Times New Roman" w:hAnsi="Times New Roman"/>
          <w:b w:val="0"/>
          <w:bCs/>
          <w:color w:val="000000"/>
          <w:sz w:val="24"/>
          <w:szCs w:val="24"/>
        </w:rPr>
        <w:t>теледіагностики</w:t>
      </w:r>
      <w:proofErr w:type="spellEnd"/>
      <w:r w:rsidRPr="000739E1">
        <w:rPr>
          <w:rFonts w:ascii="Times New Roman" w:hAnsi="Times New Roman"/>
          <w:b w:val="0"/>
          <w:bCs/>
          <w:color w:val="000000"/>
          <w:sz w:val="24"/>
          <w:szCs w:val="24"/>
        </w:rPr>
        <w:t xml:space="preserve">) разом з обстеженням та із застосуванням інших методів, що не суперечать законодавству </w:t>
      </w:r>
      <w:r w:rsidRPr="000739E1">
        <w:rPr>
          <w:rFonts w:ascii="Times New Roman" w:hAnsi="Times New Roman"/>
          <w:i/>
          <w:iCs/>
          <w:color w:val="000000"/>
          <w:sz w:val="24"/>
          <w:szCs w:val="24"/>
        </w:rPr>
        <w:t xml:space="preserve">(додатково для закладів ІІІ рівня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220" w:hanging="6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0" w:after="240"/>
        <w:ind w:left="-220" w:hanging="60"/>
        <w:jc w:val="both"/>
        <w:rPr>
          <w:rFonts w:ascii="Times New Roman" w:hAnsi="Times New Roman"/>
          <w:sz w:val="24"/>
          <w:szCs w:val="24"/>
        </w:rPr>
      </w:pPr>
      <w:r w:rsidRPr="000739E1">
        <w:rPr>
          <w:rFonts w:ascii="Times New Roman" w:hAnsi="Times New Roman"/>
          <w:b w:val="0"/>
          <w:bCs/>
          <w:i/>
          <w:iCs/>
          <w:color w:val="000000"/>
          <w:sz w:val="24"/>
          <w:szCs w:val="24"/>
        </w:rPr>
        <w:t>Додатковий обсяг медичних послуг, який надавач зобов’язується надавати за договором відповідно до медичних потреб пацієнта/пацієнтки (специфікація) за умови відповідності додатковим умовам закупівлі:</w:t>
      </w:r>
    </w:p>
    <w:p w:rsidR="00DA64D6" w:rsidRPr="000739E1" w:rsidRDefault="00DA64D6" w:rsidP="00DA64D6">
      <w:pPr>
        <w:pStyle w:val="2"/>
        <w:shd w:val="clear" w:color="auto" w:fill="FFFFFF"/>
        <w:spacing w:after="0"/>
        <w:jc w:val="center"/>
        <w:rPr>
          <w:rFonts w:ascii="Times New Roman" w:hAnsi="Times New Roman"/>
          <w:sz w:val="24"/>
          <w:szCs w:val="24"/>
        </w:rPr>
      </w:pPr>
      <w:r w:rsidRPr="000739E1">
        <w:rPr>
          <w:rFonts w:ascii="Times New Roman" w:hAnsi="Times New Roman"/>
          <w:b w:val="0"/>
          <w:bCs/>
          <w:color w:val="000000"/>
          <w:sz w:val="24"/>
          <w:szCs w:val="24"/>
        </w:rPr>
        <w:t>1. Перевезення</w:t>
      </w:r>
    </w:p>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b w:val="0"/>
          <w:bCs/>
          <w:color w:val="000000"/>
          <w:sz w:val="24"/>
          <w:szCs w:val="24"/>
        </w:rPr>
        <w:t xml:space="preserve">новонароджених у цілодобовому режимі виїзною </w:t>
      </w:r>
      <w:proofErr w:type="spellStart"/>
      <w:r w:rsidRPr="000739E1">
        <w:rPr>
          <w:rFonts w:ascii="Times New Roman" w:hAnsi="Times New Roman"/>
          <w:b w:val="0"/>
          <w:bCs/>
          <w:color w:val="000000"/>
          <w:sz w:val="24"/>
          <w:szCs w:val="24"/>
        </w:rPr>
        <w:t>неонатологічною</w:t>
      </w:r>
      <w:proofErr w:type="spellEnd"/>
      <w:r w:rsidRPr="000739E1">
        <w:rPr>
          <w:rFonts w:ascii="Times New Roman" w:hAnsi="Times New Roman"/>
          <w:b w:val="0"/>
          <w:bCs/>
          <w:color w:val="000000"/>
          <w:sz w:val="24"/>
          <w:szCs w:val="24"/>
        </w:rPr>
        <w:t xml:space="preserve"> бригадою</w:t>
      </w:r>
    </w:p>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b w:val="0"/>
          <w:bCs/>
          <w:color w:val="000000"/>
          <w:sz w:val="24"/>
          <w:szCs w:val="24"/>
        </w:rPr>
        <w:t>невідкладної медичної допомоги та інтенсивної терапії із ЗОЗ до інших закладів</w:t>
      </w:r>
    </w:p>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b w:val="0"/>
          <w:bCs/>
          <w:color w:val="000000"/>
          <w:sz w:val="24"/>
          <w:szCs w:val="24"/>
        </w:rPr>
        <w:t>в межах області та/або до національних ЗОЗ для лікування і виходжування, згідно із</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b w:val="0"/>
          <w:bCs/>
          <w:color w:val="000000"/>
          <w:sz w:val="24"/>
          <w:szCs w:val="24"/>
        </w:rPr>
        <w:t>затвердженим департаментом охорони здоров’я маршрутом пацієнта</w:t>
      </w:r>
    </w:p>
    <w:p w:rsidR="00DA64D6" w:rsidRPr="000739E1" w:rsidRDefault="00DA64D6" w:rsidP="00DA64D6">
      <w:pPr>
        <w:pStyle w:val="2"/>
        <w:shd w:val="clear" w:color="auto" w:fill="FFFFFF"/>
        <w:spacing w:before="0" w:after="0"/>
        <w:ind w:left="720"/>
        <w:jc w:val="both"/>
        <w:rPr>
          <w:rFonts w:ascii="Times New Roman" w:hAnsi="Times New Roman"/>
          <w:sz w:val="24"/>
          <w:szCs w:val="24"/>
        </w:rPr>
      </w:pPr>
      <w:r w:rsidRPr="000739E1">
        <w:rPr>
          <w:rFonts w:ascii="Times New Roman" w:hAnsi="Times New Roman"/>
          <w:b w:val="0"/>
          <w:bCs/>
          <w:i/>
          <w:iCs/>
          <w:color w:val="000000"/>
          <w:sz w:val="24"/>
          <w:szCs w:val="24"/>
        </w:rPr>
        <w:t>та/або</w:t>
      </w:r>
    </w:p>
    <w:p w:rsidR="00DA64D6" w:rsidRPr="000739E1" w:rsidRDefault="00DA64D6" w:rsidP="00DA64D6">
      <w:pPr>
        <w:pStyle w:val="2"/>
        <w:shd w:val="clear" w:color="auto" w:fill="FFFFFF"/>
        <w:spacing w:after="0"/>
        <w:jc w:val="center"/>
        <w:rPr>
          <w:rFonts w:ascii="Times New Roman" w:hAnsi="Times New Roman"/>
          <w:sz w:val="24"/>
          <w:szCs w:val="24"/>
        </w:rPr>
      </w:pPr>
      <w:r w:rsidRPr="000739E1">
        <w:rPr>
          <w:rFonts w:ascii="Times New Roman" w:hAnsi="Times New Roman"/>
          <w:b w:val="0"/>
          <w:bCs/>
          <w:color w:val="000000"/>
          <w:sz w:val="24"/>
          <w:szCs w:val="24"/>
        </w:rPr>
        <w:t>2. Надання</w:t>
      </w:r>
    </w:p>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b w:val="0"/>
          <w:bCs/>
          <w:color w:val="000000"/>
          <w:sz w:val="24"/>
          <w:szCs w:val="24"/>
        </w:rPr>
        <w:t>хірургічної допомоги новонародженим у цілодобовому режимі (для закладів, які</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b w:val="0"/>
          <w:bCs/>
          <w:color w:val="000000"/>
          <w:sz w:val="24"/>
          <w:szCs w:val="24"/>
        </w:rPr>
        <w:t>мають хірургічний пакет і проводять операції новонародженим), зокрема:</w:t>
      </w:r>
    </w:p>
    <w:p w:rsidR="00DA64D6" w:rsidRPr="000739E1" w:rsidRDefault="00DA64D6" w:rsidP="00DA64D6">
      <w:pPr>
        <w:pStyle w:val="2"/>
        <w:shd w:val="clear" w:color="auto" w:fill="FFFFFF"/>
        <w:spacing w:before="0" w:after="0"/>
        <w:jc w:val="center"/>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проведення передопераційного огляду пацієнта/пацієнтки</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лікарем-анестезіологом дитячим; </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надання хірургічної допомоги новонародженим;</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своєчасне знеболення, анестезіологічне забезпечення, за необхідності – процедурна </w:t>
      </w:r>
      <w:proofErr w:type="spellStart"/>
      <w:r w:rsidRPr="000739E1">
        <w:rPr>
          <w:rFonts w:ascii="Times New Roman" w:hAnsi="Times New Roman"/>
          <w:b w:val="0"/>
          <w:bCs/>
          <w:color w:val="000000"/>
          <w:sz w:val="24"/>
          <w:szCs w:val="24"/>
        </w:rPr>
        <w:t>седація</w:t>
      </w:r>
      <w:proofErr w:type="spellEnd"/>
      <w:r w:rsidRPr="000739E1">
        <w:rPr>
          <w:rFonts w:ascii="Times New Roman" w:hAnsi="Times New Roman"/>
          <w:b w:val="0"/>
          <w:bCs/>
          <w:color w:val="000000"/>
          <w:sz w:val="24"/>
          <w:szCs w:val="24"/>
        </w:rPr>
        <w:t>, на всіх етапах діагностики та лікування, цілодобовий доступ до ненаркотичних та наркотичних знеболювальних засобів. Забезпечення анестезії та анестезіологічного моніторингу під час проведення хірургічних операцій та обстежень;</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забезпечення післяопераційного моніторингу та подальшої медикаментозної терапії.</w:t>
      </w:r>
    </w:p>
    <w:p w:rsidR="00DA64D6" w:rsidRPr="000739E1" w:rsidRDefault="00DA64D6" w:rsidP="00DA64D6">
      <w:pPr>
        <w:pStyle w:val="2"/>
        <w:shd w:val="clear" w:color="auto" w:fill="FFFFFF"/>
        <w:spacing w:before="0" w:after="0"/>
        <w:ind w:left="72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240" w:after="0"/>
        <w:jc w:val="center"/>
        <w:rPr>
          <w:rFonts w:ascii="Times New Roman" w:hAnsi="Times New Roman"/>
          <w:sz w:val="24"/>
          <w:szCs w:val="24"/>
        </w:rPr>
      </w:pPr>
      <w:r w:rsidRPr="000739E1">
        <w:rPr>
          <w:rFonts w:ascii="Times New Roman" w:hAnsi="Times New Roman"/>
          <w:color w:val="000000"/>
          <w:sz w:val="24"/>
          <w:szCs w:val="24"/>
        </w:rPr>
        <w:t>МЕДИЧНА ДОПОМОГА НОВОНАРОДЖЕНИМ У СКЛАДНИХ НЕОНАТАЛЬНИХ ВИПАДКАХ</w:t>
      </w:r>
    </w:p>
    <w:p w:rsidR="00DA64D6" w:rsidRPr="000739E1" w:rsidRDefault="00DA64D6" w:rsidP="00DA64D6">
      <w:pPr>
        <w:pStyle w:val="2"/>
        <w:shd w:val="clear" w:color="auto" w:fill="FFFFFF"/>
        <w:spacing w:before="0" w:after="0"/>
        <w:ind w:left="-360" w:hanging="360"/>
        <w:jc w:val="center"/>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0" w:after="0"/>
        <w:ind w:left="-360" w:hanging="360"/>
        <w:jc w:val="center"/>
        <w:rPr>
          <w:rFonts w:ascii="Times New Roman" w:hAnsi="Times New Roman"/>
          <w:sz w:val="24"/>
          <w:szCs w:val="24"/>
        </w:rPr>
      </w:pPr>
      <w:r w:rsidRPr="000739E1">
        <w:rPr>
          <w:rFonts w:ascii="Times New Roman" w:hAnsi="Times New Roman"/>
          <w:b w:val="0"/>
          <w:bCs/>
          <w:color w:val="000000"/>
          <w:sz w:val="24"/>
          <w:szCs w:val="24"/>
        </w:rPr>
        <w:t>Умови закупівлі медичних послуг </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Умови надання послуги</w:t>
      </w:r>
      <w:r w:rsidRPr="000739E1">
        <w:rPr>
          <w:rFonts w:ascii="Times New Roman" w:hAnsi="Times New Roman"/>
          <w:b w:val="0"/>
          <w:bCs/>
          <w:color w:val="000000"/>
          <w:sz w:val="24"/>
          <w:szCs w:val="24"/>
        </w:rPr>
        <w:t>: стаціонарно.</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b w:val="0"/>
          <w:bCs/>
          <w:i/>
          <w:iCs/>
          <w:color w:val="000000"/>
          <w:sz w:val="24"/>
          <w:szCs w:val="24"/>
        </w:rPr>
        <w:t>Підстави надання послуги</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направлення лікуючого лікаря;</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 xml:space="preserve">● доставлення бригадою екстреної (швидкої) медичної допомоги або виїзною  </w:t>
      </w:r>
      <w:proofErr w:type="spellStart"/>
      <w:r w:rsidRPr="000739E1">
        <w:rPr>
          <w:rFonts w:ascii="Times New Roman" w:hAnsi="Times New Roman"/>
          <w:b w:val="0"/>
          <w:bCs/>
          <w:color w:val="000000"/>
          <w:sz w:val="24"/>
          <w:szCs w:val="24"/>
        </w:rPr>
        <w:t>неонатологічною</w:t>
      </w:r>
      <w:proofErr w:type="spellEnd"/>
      <w:r w:rsidRPr="000739E1">
        <w:rPr>
          <w:rFonts w:ascii="Times New Roman" w:hAnsi="Times New Roman"/>
          <w:b w:val="0"/>
          <w:bCs/>
          <w:color w:val="000000"/>
          <w:sz w:val="24"/>
          <w:szCs w:val="24"/>
        </w:rPr>
        <w:t xml:space="preserve"> бригадою невідкладної медичної допомоги та інтенсивної терапії;</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переведення з іншого ЗОЗ та/або клінічного підрозділу ЗОЗ.</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Вимоги до організації надання послуги:</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1. 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Наявність відділення/блоку інтенсивної терапії новонароджених -</w:t>
      </w:r>
      <w:r w:rsidRPr="000739E1">
        <w:rPr>
          <w:rFonts w:ascii="Times New Roman" w:hAnsi="Times New Roman"/>
          <w:color w:val="000000"/>
          <w:sz w:val="24"/>
          <w:szCs w:val="24"/>
        </w:rPr>
        <w:t xml:space="preserve"> щонайменше 3 ліжка, додатково щонайменше 3 ліжка</w:t>
      </w:r>
      <w:r w:rsidRPr="000739E1">
        <w:rPr>
          <w:rFonts w:ascii="Times New Roman" w:hAnsi="Times New Roman"/>
          <w:b w:val="0"/>
          <w:bCs/>
          <w:color w:val="000000"/>
          <w:sz w:val="24"/>
          <w:szCs w:val="24"/>
        </w:rPr>
        <w:t xml:space="preserve"> </w:t>
      </w:r>
      <w:r w:rsidRPr="000739E1">
        <w:rPr>
          <w:rFonts w:ascii="Times New Roman" w:hAnsi="Times New Roman"/>
          <w:color w:val="000000"/>
          <w:sz w:val="24"/>
          <w:szCs w:val="24"/>
        </w:rPr>
        <w:t>(</w:t>
      </w:r>
      <w:r w:rsidRPr="000739E1">
        <w:rPr>
          <w:rFonts w:ascii="Times New Roman" w:hAnsi="Times New Roman"/>
          <w:i/>
          <w:iCs/>
          <w:color w:val="000000"/>
          <w:sz w:val="24"/>
          <w:szCs w:val="24"/>
        </w:rPr>
        <w:t xml:space="preserve">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w:t>
      </w:r>
      <w:r w:rsidRPr="000739E1">
        <w:rPr>
          <w:rFonts w:ascii="Times New Roman" w:hAnsi="Times New Roman"/>
          <w:color w:val="000000"/>
          <w:sz w:val="24"/>
          <w:szCs w:val="24"/>
        </w:rPr>
        <w:t xml:space="preserve"> </w:t>
      </w:r>
      <w:r w:rsidRPr="000739E1">
        <w:rPr>
          <w:rFonts w:ascii="Times New Roman" w:hAnsi="Times New Roman"/>
          <w:i/>
          <w:iCs/>
          <w:color w:val="000000"/>
          <w:sz w:val="24"/>
          <w:szCs w:val="24"/>
        </w:rPr>
        <w:t>та дитячих лікарень</w:t>
      </w:r>
      <w:r w:rsidRPr="000739E1">
        <w:rPr>
          <w:rFonts w:ascii="Times New Roman" w:hAnsi="Times New Roman"/>
          <w:color w:val="000000"/>
          <w:sz w:val="24"/>
          <w:szCs w:val="24"/>
        </w:rPr>
        <w:t>)</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2. 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Наявність відділення </w:t>
      </w:r>
      <w:proofErr w:type="spellStart"/>
      <w:r w:rsidRPr="000739E1">
        <w:rPr>
          <w:rFonts w:ascii="Times New Roman" w:hAnsi="Times New Roman"/>
          <w:b w:val="0"/>
          <w:bCs/>
          <w:color w:val="000000"/>
          <w:sz w:val="24"/>
          <w:szCs w:val="24"/>
        </w:rPr>
        <w:t>постінтенсивного</w:t>
      </w:r>
      <w:proofErr w:type="spellEnd"/>
      <w:r w:rsidRPr="000739E1">
        <w:rPr>
          <w:rFonts w:ascii="Times New Roman" w:hAnsi="Times New Roman"/>
          <w:b w:val="0"/>
          <w:bCs/>
          <w:color w:val="000000"/>
          <w:sz w:val="24"/>
          <w:szCs w:val="24"/>
        </w:rPr>
        <w:t xml:space="preserve"> виходжування для новонароджених та/або постнатального догляду.</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3. 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Наявність </w:t>
      </w:r>
      <w:proofErr w:type="spellStart"/>
      <w:r w:rsidRPr="000739E1">
        <w:rPr>
          <w:rFonts w:ascii="Times New Roman" w:hAnsi="Times New Roman"/>
          <w:b w:val="0"/>
          <w:bCs/>
          <w:color w:val="000000"/>
          <w:sz w:val="24"/>
          <w:szCs w:val="24"/>
        </w:rPr>
        <w:t>катамнестичного</w:t>
      </w:r>
      <w:proofErr w:type="spellEnd"/>
      <w:r w:rsidRPr="000739E1">
        <w:rPr>
          <w:rFonts w:ascii="Times New Roman" w:hAnsi="Times New Roman"/>
          <w:b w:val="0"/>
          <w:bCs/>
          <w:color w:val="000000"/>
          <w:sz w:val="24"/>
          <w:szCs w:val="24"/>
        </w:rPr>
        <w:t xml:space="preserve"> кабінету.</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4.      Наявність кабінету підтримки грудного вигодовування, оснащеного просвітницькими матеріалами, відеоматеріалами та практичними засобами чи муляжами.</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5. 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Забезпечення транспортування передчасно народжених дітей в межах ЗОЗ в умовах транспортного інкубатора, зокрема дітей  з </w:t>
      </w:r>
      <w:proofErr w:type="spellStart"/>
      <w:r w:rsidRPr="000739E1">
        <w:rPr>
          <w:rFonts w:ascii="Times New Roman" w:hAnsi="Times New Roman"/>
          <w:b w:val="0"/>
          <w:bCs/>
          <w:color w:val="000000"/>
          <w:sz w:val="24"/>
          <w:szCs w:val="24"/>
        </w:rPr>
        <w:t>гестаційним</w:t>
      </w:r>
      <w:proofErr w:type="spellEnd"/>
      <w:r w:rsidRPr="000739E1">
        <w:rPr>
          <w:rFonts w:ascii="Times New Roman" w:hAnsi="Times New Roman"/>
          <w:b w:val="0"/>
          <w:bCs/>
          <w:color w:val="000000"/>
          <w:sz w:val="24"/>
          <w:szCs w:val="24"/>
        </w:rPr>
        <w:t xml:space="preserve"> віком</w:t>
      </w:r>
      <w:r w:rsidRPr="000739E1">
        <w:rPr>
          <w:rFonts w:ascii="Times New Roman" w:hAnsi="Times New Roman"/>
          <w:b w:val="0"/>
          <w:bCs/>
          <w:color w:val="FF0000"/>
          <w:sz w:val="24"/>
          <w:szCs w:val="24"/>
        </w:rPr>
        <w:t xml:space="preserve"> </w:t>
      </w:r>
      <w:r w:rsidRPr="000739E1">
        <w:rPr>
          <w:rFonts w:ascii="Times New Roman" w:hAnsi="Times New Roman"/>
          <w:b w:val="0"/>
          <w:bCs/>
          <w:color w:val="000000"/>
          <w:sz w:val="24"/>
          <w:szCs w:val="24"/>
        </w:rPr>
        <w:t>до 34 тижнів та масою при народженні менш ніж 1500 г в межах ЗОЗ в умовах транспортного інкубатора.</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6. 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Забезпечення можливості за потребою проведення </w:t>
      </w:r>
      <w:proofErr w:type="spellStart"/>
      <w:r w:rsidRPr="000739E1">
        <w:rPr>
          <w:rFonts w:ascii="Times New Roman" w:hAnsi="Times New Roman"/>
          <w:b w:val="0"/>
          <w:bCs/>
          <w:color w:val="000000"/>
          <w:sz w:val="24"/>
          <w:szCs w:val="24"/>
        </w:rPr>
        <w:t>інвазивної</w:t>
      </w:r>
      <w:proofErr w:type="spellEnd"/>
      <w:r w:rsidRPr="000739E1">
        <w:rPr>
          <w:rFonts w:ascii="Times New Roman" w:hAnsi="Times New Roman"/>
          <w:b w:val="0"/>
          <w:bCs/>
          <w:color w:val="000000"/>
          <w:sz w:val="24"/>
          <w:szCs w:val="24"/>
        </w:rPr>
        <w:t xml:space="preserve"> та </w:t>
      </w:r>
      <w:proofErr w:type="spellStart"/>
      <w:r w:rsidRPr="000739E1">
        <w:rPr>
          <w:rFonts w:ascii="Times New Roman" w:hAnsi="Times New Roman"/>
          <w:b w:val="0"/>
          <w:bCs/>
          <w:color w:val="000000"/>
          <w:sz w:val="24"/>
          <w:szCs w:val="24"/>
        </w:rPr>
        <w:t>неінвазивної</w:t>
      </w:r>
      <w:proofErr w:type="spellEnd"/>
      <w:r w:rsidRPr="000739E1">
        <w:rPr>
          <w:rFonts w:ascii="Times New Roman" w:hAnsi="Times New Roman"/>
          <w:b w:val="0"/>
          <w:bCs/>
          <w:color w:val="000000"/>
          <w:sz w:val="24"/>
          <w:szCs w:val="24"/>
        </w:rPr>
        <w:t xml:space="preserve"> респіраторної підтримки під час транспортування передчасно народжених дітей з </w:t>
      </w:r>
      <w:proofErr w:type="spellStart"/>
      <w:r w:rsidRPr="000739E1">
        <w:rPr>
          <w:rFonts w:ascii="Times New Roman" w:hAnsi="Times New Roman"/>
          <w:b w:val="0"/>
          <w:bCs/>
          <w:color w:val="000000"/>
          <w:sz w:val="24"/>
          <w:szCs w:val="24"/>
        </w:rPr>
        <w:t>гестаційним</w:t>
      </w:r>
      <w:proofErr w:type="spellEnd"/>
      <w:r w:rsidRPr="000739E1">
        <w:rPr>
          <w:rFonts w:ascii="Times New Roman" w:hAnsi="Times New Roman"/>
          <w:b w:val="0"/>
          <w:bCs/>
          <w:color w:val="000000"/>
          <w:sz w:val="24"/>
          <w:szCs w:val="24"/>
        </w:rPr>
        <w:t xml:space="preserve"> віком до 34 тижнів та масою при народженні менш ніж 1500 г в межах ЗОЗ </w:t>
      </w:r>
      <w:r w:rsidRPr="000739E1">
        <w:rPr>
          <w:rFonts w:ascii="Times New Roman" w:hAnsi="Times New Roman"/>
          <w:i/>
          <w:iCs/>
          <w:color w:val="000000"/>
          <w:sz w:val="24"/>
          <w:szCs w:val="24"/>
        </w:rPr>
        <w:t xml:space="preserve">(для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7. 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Забезпечення проведення лабораторних обстежень, визначених специфікаціями у ЗОЗ.</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8. 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Забезпечення проведення інструментальних обстежень, визначених специфікаціями у ЗОЗ.</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9. 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Забезпечення проведення консультацій лікарями інших спеціальностей, визначених специфікаціями, у ЗОЗ та/або на умовах договору </w:t>
      </w:r>
      <w:proofErr w:type="spellStart"/>
      <w:r w:rsidRPr="000739E1">
        <w:rPr>
          <w:rFonts w:ascii="Times New Roman" w:hAnsi="Times New Roman"/>
          <w:b w:val="0"/>
          <w:bCs/>
          <w:color w:val="000000"/>
          <w:sz w:val="24"/>
          <w:szCs w:val="24"/>
        </w:rPr>
        <w:t>підряду</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10.  Забезпечення проведення лікувальної гіпотермії, визначеної специфікаціями.</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11.  Забезпечення проведення парентерального харчування (часткового та повного).</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12.Забезпечення сприятливого сенсорного оточення для дитини та сімейно-орієнтованого догляду, спрямованого на її розвиток. </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13.  Організація виходжування немовлят за методом Кенгуру, зокрема, у ВІТ.</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14.   Забезпечення цілодобового лікарського та </w:t>
      </w:r>
      <w:proofErr w:type="spellStart"/>
      <w:r w:rsidRPr="000739E1">
        <w:rPr>
          <w:rFonts w:ascii="Times New Roman" w:hAnsi="Times New Roman"/>
          <w:b w:val="0"/>
          <w:bCs/>
          <w:color w:val="000000"/>
          <w:sz w:val="24"/>
          <w:szCs w:val="24"/>
        </w:rPr>
        <w:t>медсестринського</w:t>
      </w:r>
      <w:proofErr w:type="spellEnd"/>
      <w:r w:rsidRPr="000739E1">
        <w:rPr>
          <w:rFonts w:ascii="Times New Roman" w:hAnsi="Times New Roman"/>
          <w:b w:val="0"/>
          <w:bCs/>
          <w:color w:val="000000"/>
          <w:sz w:val="24"/>
          <w:szCs w:val="24"/>
        </w:rPr>
        <w:t xml:space="preserve"> догляду.</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15.  Організація цілодобового забезпечення компонентами та препаратами крові.</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16.  Направлення на послуги з </w:t>
      </w:r>
      <w:proofErr w:type="spellStart"/>
      <w:r w:rsidRPr="000739E1">
        <w:rPr>
          <w:rFonts w:ascii="Times New Roman" w:hAnsi="Times New Roman"/>
          <w:b w:val="0"/>
          <w:bCs/>
          <w:color w:val="000000"/>
          <w:sz w:val="24"/>
          <w:szCs w:val="24"/>
        </w:rPr>
        <w:t>катамнестичного</w:t>
      </w:r>
      <w:proofErr w:type="spellEnd"/>
      <w:r w:rsidRPr="000739E1">
        <w:rPr>
          <w:rFonts w:ascii="Times New Roman" w:hAnsi="Times New Roman"/>
          <w:b w:val="0"/>
          <w:bCs/>
          <w:color w:val="000000"/>
          <w:sz w:val="24"/>
          <w:szCs w:val="24"/>
        </w:rPr>
        <w:t xml:space="preserve"> спостереження передчасно народжених дітей та дітей з </w:t>
      </w:r>
      <w:proofErr w:type="spellStart"/>
      <w:r w:rsidRPr="000739E1">
        <w:rPr>
          <w:rFonts w:ascii="Times New Roman" w:hAnsi="Times New Roman"/>
          <w:b w:val="0"/>
          <w:bCs/>
          <w:color w:val="000000"/>
          <w:sz w:val="24"/>
          <w:szCs w:val="24"/>
        </w:rPr>
        <w:t>перинатальною</w:t>
      </w:r>
      <w:proofErr w:type="spellEnd"/>
      <w:r w:rsidRPr="000739E1">
        <w:rPr>
          <w:rFonts w:ascii="Times New Roman" w:hAnsi="Times New Roman"/>
          <w:b w:val="0"/>
          <w:bCs/>
          <w:color w:val="000000"/>
          <w:sz w:val="24"/>
          <w:szCs w:val="24"/>
        </w:rPr>
        <w:t xml:space="preserve"> патологією з моменту виписки з ЗОЗ до 3-х років.</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17.Організація виклику</w:t>
      </w:r>
      <w:r w:rsidRPr="000739E1">
        <w:rPr>
          <w:rFonts w:ascii="Times New Roman" w:hAnsi="Times New Roman"/>
          <w:b w:val="0"/>
          <w:bCs/>
          <w:i/>
          <w:iCs/>
          <w:color w:val="000000"/>
          <w:sz w:val="24"/>
          <w:szCs w:val="24"/>
        </w:rPr>
        <w:t xml:space="preserve"> </w:t>
      </w:r>
      <w:r w:rsidRPr="000739E1">
        <w:rPr>
          <w:rFonts w:ascii="Times New Roman" w:hAnsi="Times New Roman"/>
          <w:b w:val="0"/>
          <w:bCs/>
          <w:color w:val="000000"/>
          <w:sz w:val="24"/>
          <w:szCs w:val="24"/>
        </w:rPr>
        <w:t xml:space="preserve">виїзної </w:t>
      </w:r>
      <w:proofErr w:type="spellStart"/>
      <w:r w:rsidRPr="000739E1">
        <w:rPr>
          <w:rFonts w:ascii="Times New Roman" w:hAnsi="Times New Roman"/>
          <w:b w:val="0"/>
          <w:bCs/>
          <w:color w:val="000000"/>
          <w:sz w:val="24"/>
          <w:szCs w:val="24"/>
        </w:rPr>
        <w:t>неонатологічної</w:t>
      </w:r>
      <w:proofErr w:type="spellEnd"/>
      <w:r w:rsidRPr="000739E1">
        <w:rPr>
          <w:rFonts w:ascii="Times New Roman" w:hAnsi="Times New Roman"/>
          <w:b w:val="0"/>
          <w:bCs/>
          <w:color w:val="000000"/>
          <w:sz w:val="24"/>
          <w:szCs w:val="24"/>
        </w:rPr>
        <w:t xml:space="preserve"> бригади невідкладної медичної допомоги та інтенсивної терапії та підготовка новонародженої дитини до транспортування до інших ЗОЗ в межах області та до національних ЗОЗ.</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18. Забезпечення взяття зразків крові у новонароджених для скринінгу </w:t>
      </w:r>
      <w:proofErr w:type="spellStart"/>
      <w:r w:rsidRPr="000739E1">
        <w:rPr>
          <w:rFonts w:ascii="Times New Roman" w:hAnsi="Times New Roman"/>
          <w:b w:val="0"/>
          <w:bCs/>
          <w:color w:val="000000"/>
          <w:sz w:val="24"/>
          <w:szCs w:val="24"/>
        </w:rPr>
        <w:t>фенілкетонурії</w:t>
      </w:r>
      <w:proofErr w:type="spellEnd"/>
      <w:r w:rsidRPr="000739E1">
        <w:rPr>
          <w:rFonts w:ascii="Times New Roman" w:hAnsi="Times New Roman"/>
          <w:b w:val="0"/>
          <w:bCs/>
          <w:color w:val="000000"/>
          <w:sz w:val="24"/>
          <w:szCs w:val="24"/>
        </w:rPr>
        <w:t xml:space="preserve"> (ФКУ), вродженого гіпотиреозу (ВГ), </w:t>
      </w:r>
      <w:proofErr w:type="spellStart"/>
      <w:r w:rsidRPr="000739E1">
        <w:rPr>
          <w:rFonts w:ascii="Times New Roman" w:hAnsi="Times New Roman"/>
          <w:b w:val="0"/>
          <w:bCs/>
          <w:color w:val="000000"/>
          <w:sz w:val="24"/>
          <w:szCs w:val="24"/>
        </w:rPr>
        <w:t>муковісцидозу</w:t>
      </w:r>
      <w:proofErr w:type="spellEnd"/>
      <w:r w:rsidRPr="000739E1">
        <w:rPr>
          <w:rFonts w:ascii="Times New Roman" w:hAnsi="Times New Roman"/>
          <w:b w:val="0"/>
          <w:bCs/>
          <w:color w:val="000000"/>
          <w:sz w:val="24"/>
          <w:szCs w:val="24"/>
        </w:rPr>
        <w:t xml:space="preserve"> (МВ), </w:t>
      </w:r>
      <w:proofErr w:type="spellStart"/>
      <w:r w:rsidRPr="000739E1">
        <w:rPr>
          <w:rFonts w:ascii="Times New Roman" w:hAnsi="Times New Roman"/>
          <w:b w:val="0"/>
          <w:bCs/>
          <w:color w:val="000000"/>
          <w:sz w:val="24"/>
          <w:szCs w:val="24"/>
        </w:rPr>
        <w:t>адреногенітального</w:t>
      </w:r>
      <w:proofErr w:type="spellEnd"/>
      <w:r w:rsidRPr="000739E1">
        <w:rPr>
          <w:rFonts w:ascii="Times New Roman" w:hAnsi="Times New Roman"/>
          <w:b w:val="0"/>
          <w:bCs/>
          <w:color w:val="000000"/>
          <w:sz w:val="24"/>
          <w:szCs w:val="24"/>
        </w:rPr>
        <w:t xml:space="preserve"> синдрому (АГС) та інших захворювань відповідно до чинного законодавства та організація відправлення підготовлених зразків крові до лабораторії, яка здійснює дослідження за програмою розширеного скринінгу новонароджених згідно з територіальним розподілом, у термін не пізніше 24 годин після забору крові.</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19.  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20.Наявність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21.Наявність плану протиепідемічної готовності/реагування на випадок виявлення особливо небезпечних інфекційних </w:t>
      </w:r>
      <w:proofErr w:type="spellStart"/>
      <w:r w:rsidRPr="000739E1">
        <w:rPr>
          <w:rFonts w:ascii="Times New Roman" w:hAnsi="Times New Roman"/>
          <w:b w:val="0"/>
          <w:bCs/>
          <w:color w:val="000000"/>
          <w:sz w:val="24"/>
          <w:szCs w:val="24"/>
        </w:rPr>
        <w:t>хвороб</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22.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23.  Забезпечення права пацієнтів, які перебувають на лікуванні у відділенні інтенсивної терапії, на допуск відвідувачів 24 години на добу в будь-який день тижня згідно з правилами, визначеними чинними нормативно-правовими актами.</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24.Здійснення закупівлі лікарських засобів,  визначених Національним переліком основних лікарських засобів, а також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25.  Організація ефективного управління запасами лікарських засобів, медичних виробів та витратних матеріалів, закуплених ЗОЗ або отриманих для виконання програм та здійснення централізованих заходів з охорони здоров’я МОЗ. Використання та збереження залишків лікарських засобів та медичних виробів, необхідних для лікування пацієнток, зокрема, після закінчення дії договору з НСЗУ.</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26.  Наявність у ЗОЗ на момент підписання та дії договору з НСЗУ лікарських засобів для проведення </w:t>
      </w:r>
      <w:proofErr w:type="spellStart"/>
      <w:r w:rsidRPr="000739E1">
        <w:rPr>
          <w:rFonts w:ascii="Times New Roman" w:hAnsi="Times New Roman"/>
          <w:b w:val="0"/>
          <w:bCs/>
          <w:color w:val="000000"/>
          <w:sz w:val="24"/>
          <w:szCs w:val="24"/>
        </w:rPr>
        <w:t>сурфактант</w:t>
      </w:r>
      <w:proofErr w:type="spellEnd"/>
      <w:r w:rsidRPr="000739E1">
        <w:rPr>
          <w:rFonts w:ascii="Times New Roman" w:hAnsi="Times New Roman"/>
          <w:b w:val="0"/>
          <w:bCs/>
          <w:color w:val="000000"/>
          <w:sz w:val="24"/>
          <w:szCs w:val="24"/>
        </w:rPr>
        <w:t>-замісної терапії та парентерального харчування  - щонайменше 5 новонародженим для акушерських стаціонарів та  щонайменше 3  новонародженим для дитячих лікарень.</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27. Наявність локальних навчальних планів та програм для навчання медичного персоналу з питань підтримки грудного вигодовування.</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28.  Наявність у ЗОЗ затвердженого наказу з організації навчання щодо первинної реанімації новонароджених для медичного персоналу (лікарів, акушерок, медичних сестер) пологових зал, відділень інтенсивної терапії та  відділень </w:t>
      </w:r>
      <w:proofErr w:type="spellStart"/>
      <w:r w:rsidRPr="000739E1">
        <w:rPr>
          <w:rFonts w:ascii="Times New Roman" w:hAnsi="Times New Roman"/>
          <w:b w:val="0"/>
          <w:bCs/>
          <w:color w:val="000000"/>
          <w:sz w:val="24"/>
          <w:szCs w:val="24"/>
        </w:rPr>
        <w:t>постінтенсивного</w:t>
      </w:r>
      <w:proofErr w:type="spellEnd"/>
      <w:r w:rsidRPr="000739E1">
        <w:rPr>
          <w:rFonts w:ascii="Times New Roman" w:hAnsi="Times New Roman"/>
          <w:b w:val="0"/>
          <w:bCs/>
          <w:color w:val="000000"/>
          <w:sz w:val="24"/>
          <w:szCs w:val="24"/>
        </w:rPr>
        <w:t xml:space="preserve"> виходжування для новонароджених та/або постнатального догляду, зокрема наявність відповідального за проведення такого навчання, графіку навчань, списку медичного персоналу, які пройшли навчання, та протоколів здачі заліку.</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29.  Ведення медичної карти стаціонарного хворого (форма № 003/о) та/або медичної карти новонародженого (форма № 097/о) з обов’язковим обґрунтуванням клінічного діагнозу та вказанням усіх діагностичних, лікувальних, реабілітаційних і профілактичних процедур, які проводяться пацієнтам.</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30.  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31.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32.  Забезпечення дотримання принципів </w:t>
      </w:r>
      <w:proofErr w:type="spellStart"/>
      <w:r w:rsidRPr="000739E1">
        <w:rPr>
          <w:rFonts w:ascii="Times New Roman" w:hAnsi="Times New Roman"/>
          <w:b w:val="0"/>
          <w:bCs/>
          <w:color w:val="000000"/>
          <w:sz w:val="24"/>
          <w:szCs w:val="24"/>
        </w:rPr>
        <w:t>безбар’єрності</w:t>
      </w:r>
      <w:proofErr w:type="spellEnd"/>
      <w:r w:rsidRPr="000739E1">
        <w:rPr>
          <w:rFonts w:ascii="Times New Roman" w:hAnsi="Times New Roman"/>
          <w:b w:val="0"/>
          <w:bCs/>
          <w:color w:val="000000"/>
          <w:sz w:val="24"/>
          <w:szCs w:val="24"/>
        </w:rPr>
        <w:t xml:space="preserve"> та інклюзії для батьків при наданні медичної допомоги їх дитині/дітям, у тому числі з використанням методів і засобів телемедицини відповідно до нормативно-правових актів.</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Додаткові вимоги до організації надання послуги:</w:t>
      </w:r>
    </w:p>
    <w:p w:rsidR="00DA64D6" w:rsidRPr="000739E1" w:rsidRDefault="00DA64D6" w:rsidP="00DA64D6">
      <w:pPr>
        <w:pStyle w:val="2"/>
        <w:shd w:val="clear" w:color="auto" w:fill="FFFFFF"/>
        <w:spacing w:before="0" w:after="0"/>
        <w:ind w:left="700" w:hanging="500"/>
        <w:jc w:val="both"/>
        <w:rPr>
          <w:rFonts w:ascii="Times New Roman" w:hAnsi="Times New Roman"/>
          <w:sz w:val="24"/>
          <w:szCs w:val="24"/>
        </w:rPr>
      </w:pPr>
      <w:r w:rsidRPr="000739E1">
        <w:rPr>
          <w:rFonts w:ascii="Times New Roman" w:hAnsi="Times New Roman"/>
          <w:b w:val="0"/>
          <w:bCs/>
          <w:color w:val="000000"/>
          <w:sz w:val="24"/>
          <w:szCs w:val="24"/>
        </w:rPr>
        <w:t>1.           Для закладів, які здійснюють транспортування новонароджених відповідно до клінічних маршрутів пацієнтів, наданих ДОЗ:</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наявність виїзної </w:t>
      </w:r>
      <w:proofErr w:type="spellStart"/>
      <w:r w:rsidRPr="000739E1">
        <w:rPr>
          <w:rFonts w:ascii="Times New Roman" w:hAnsi="Times New Roman"/>
          <w:b w:val="0"/>
          <w:bCs/>
          <w:color w:val="000000"/>
          <w:sz w:val="24"/>
          <w:szCs w:val="24"/>
        </w:rPr>
        <w:t>неонатологічної</w:t>
      </w:r>
      <w:proofErr w:type="spellEnd"/>
      <w:r w:rsidRPr="000739E1">
        <w:rPr>
          <w:rFonts w:ascii="Times New Roman" w:hAnsi="Times New Roman"/>
          <w:b w:val="0"/>
          <w:bCs/>
          <w:color w:val="000000"/>
          <w:sz w:val="24"/>
          <w:szCs w:val="24"/>
        </w:rPr>
        <w:t xml:space="preserve"> бригади невідкладної медичної допомоги та інтенсивної терапії;</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забезпечення цілодобового транспортування хворих новонароджених із закладу, який скеровує, до інших закладів, як в межах області, так і поза її межами, згідно із затвердженим департаментом охорони здоров’я маршрутом пацієнта.</w:t>
      </w:r>
    </w:p>
    <w:p w:rsidR="00DA64D6" w:rsidRPr="000739E1" w:rsidRDefault="00DA64D6" w:rsidP="00DA64D6">
      <w:pPr>
        <w:pStyle w:val="2"/>
        <w:shd w:val="clear" w:color="auto" w:fill="FFFFFF"/>
        <w:spacing w:before="0" w:after="0"/>
        <w:ind w:left="700" w:hanging="500"/>
        <w:jc w:val="both"/>
        <w:rPr>
          <w:rFonts w:ascii="Times New Roman" w:hAnsi="Times New Roman"/>
          <w:sz w:val="24"/>
          <w:szCs w:val="24"/>
        </w:rPr>
      </w:pPr>
      <w:r w:rsidRPr="000739E1">
        <w:rPr>
          <w:rFonts w:ascii="Times New Roman" w:hAnsi="Times New Roman"/>
          <w:b w:val="0"/>
          <w:bCs/>
          <w:color w:val="000000"/>
          <w:sz w:val="24"/>
          <w:szCs w:val="24"/>
        </w:rPr>
        <w:t>2.           Для закладів, які надають хірургічну допомогу новонародженим: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наявність операційного блоку, обладнаного відповідно до табелю матеріально-технічного оснащення.</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Вимоги до спеціалістів та кількості фахівців, які працюють на посадах:</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color w:val="000000"/>
          <w:sz w:val="24"/>
          <w:szCs w:val="24"/>
        </w:rPr>
        <w:t xml:space="preserve">1. 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За місцем надання медичних послуг (відділення/блок інтенсивної терапії новонароджених та відділення </w:t>
      </w:r>
      <w:proofErr w:type="spellStart"/>
      <w:r w:rsidRPr="000739E1">
        <w:rPr>
          <w:rFonts w:ascii="Times New Roman" w:hAnsi="Times New Roman"/>
          <w:b w:val="0"/>
          <w:bCs/>
          <w:color w:val="000000"/>
          <w:sz w:val="24"/>
          <w:szCs w:val="24"/>
        </w:rPr>
        <w:t>постінтенсивного</w:t>
      </w:r>
      <w:proofErr w:type="spellEnd"/>
      <w:r w:rsidRPr="000739E1">
        <w:rPr>
          <w:rFonts w:ascii="Times New Roman" w:hAnsi="Times New Roman"/>
          <w:b w:val="0"/>
          <w:bCs/>
          <w:color w:val="000000"/>
          <w:sz w:val="24"/>
          <w:szCs w:val="24"/>
        </w:rPr>
        <w:t xml:space="preserve"> виходжування для новонароджених та/або постнатального догляду):</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Лікар-педіатр-</w:t>
      </w:r>
      <w:proofErr w:type="spellStart"/>
      <w:r w:rsidRPr="000739E1">
        <w:rPr>
          <w:rFonts w:ascii="Times New Roman" w:hAnsi="Times New Roman"/>
          <w:b w:val="0"/>
          <w:bCs/>
          <w:color w:val="000000"/>
          <w:sz w:val="24"/>
          <w:szCs w:val="24"/>
        </w:rPr>
        <w:t>неонатолог</w:t>
      </w:r>
      <w:proofErr w:type="spellEnd"/>
      <w:r w:rsidRPr="000739E1">
        <w:rPr>
          <w:rFonts w:ascii="Times New Roman" w:hAnsi="Times New Roman"/>
          <w:b w:val="0"/>
          <w:bCs/>
          <w:color w:val="000000"/>
          <w:sz w:val="24"/>
          <w:szCs w:val="24"/>
        </w:rPr>
        <w:t xml:space="preserve"> та/або лікар-анестезіолог дитячий – </w:t>
      </w:r>
      <w:r w:rsidRPr="000739E1">
        <w:rPr>
          <w:rFonts w:ascii="Times New Roman" w:hAnsi="Times New Roman"/>
          <w:color w:val="000000"/>
          <w:sz w:val="24"/>
          <w:szCs w:val="24"/>
        </w:rPr>
        <w:t xml:space="preserve">щонайменше 7 </w:t>
      </w:r>
      <w:r w:rsidRPr="000739E1">
        <w:rPr>
          <w:rFonts w:ascii="Times New Roman" w:hAnsi="Times New Roman"/>
          <w:b w:val="0"/>
          <w:bCs/>
          <w:color w:val="000000"/>
          <w:sz w:val="24"/>
          <w:szCs w:val="24"/>
        </w:rPr>
        <w:t>осіб із зазначеного переліку, ч</w:t>
      </w:r>
      <w:r w:rsidRPr="000739E1">
        <w:rPr>
          <w:rFonts w:ascii="Times New Roman" w:hAnsi="Times New Roman"/>
          <w:color w:val="000000"/>
          <w:sz w:val="24"/>
          <w:szCs w:val="24"/>
        </w:rPr>
        <w:t>отири з яких за основним місцем роботи в цьому ЗОЗ та три за основним місцем роботи в цьому ЗОЗ або за сумісництвом</w:t>
      </w:r>
      <w:r w:rsidRPr="000739E1">
        <w:rPr>
          <w:rFonts w:ascii="Times New Roman" w:hAnsi="Times New Roman"/>
          <w:b w:val="0"/>
          <w:bCs/>
          <w:color w:val="000000"/>
          <w:sz w:val="24"/>
          <w:szCs w:val="24"/>
        </w:rPr>
        <w:t xml:space="preserve">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лікар-педіатр-</w:t>
      </w:r>
      <w:proofErr w:type="spellStart"/>
      <w:r w:rsidRPr="000739E1">
        <w:rPr>
          <w:rFonts w:ascii="Times New Roman" w:hAnsi="Times New Roman"/>
          <w:i/>
          <w:iCs/>
          <w:color w:val="000000"/>
          <w:sz w:val="24"/>
          <w:szCs w:val="24"/>
        </w:rPr>
        <w:t>неонатолог</w:t>
      </w:r>
      <w:proofErr w:type="spellEnd"/>
      <w:r w:rsidRPr="000739E1">
        <w:rPr>
          <w:rFonts w:ascii="Times New Roman" w:hAnsi="Times New Roman"/>
          <w:i/>
          <w:iCs/>
          <w:color w:val="000000"/>
          <w:sz w:val="24"/>
          <w:szCs w:val="24"/>
        </w:rPr>
        <w:t xml:space="preserve"> та/або лікар-анестезіолог дитячий – щонайменше 2 особи із зазначеного переліку, одна з яких за основним місцем роботи в цьому ЗОЗ та одна за основним місцем роботи в цьому ЗОЗ або за сумісництвом)</w:t>
      </w:r>
      <w:r w:rsidRPr="000739E1">
        <w:rPr>
          <w:rFonts w:ascii="Times New Roman" w:hAnsi="Times New Roman"/>
          <w:color w:val="000000"/>
          <w:sz w:val="24"/>
          <w:szCs w:val="24"/>
        </w:rPr>
        <w:t>.</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Сестра медична (брат медичний) для обслуговування новонароджених – </w:t>
      </w:r>
      <w:r w:rsidRPr="000739E1">
        <w:rPr>
          <w:rFonts w:ascii="Times New Roman" w:hAnsi="Times New Roman"/>
          <w:color w:val="000000"/>
          <w:sz w:val="24"/>
          <w:szCs w:val="24"/>
        </w:rPr>
        <w:t xml:space="preserve">щонайменше 7 осіб із зазначеного переліку, чотири з яких за основним місцем роботи в цьому ЗОЗ та три за основним місцем роботи в цьому ЗОЗ або за сумісництвом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5 осіб,</w:t>
      </w:r>
      <w:r w:rsidRPr="000739E1">
        <w:rPr>
          <w:rFonts w:ascii="Times New Roman" w:hAnsi="Times New Roman"/>
          <w:b w:val="0"/>
          <w:bCs/>
          <w:i/>
          <w:iCs/>
          <w:color w:val="000000"/>
          <w:sz w:val="24"/>
          <w:szCs w:val="24"/>
        </w:rPr>
        <w:t xml:space="preserve"> </w:t>
      </w:r>
      <w:r w:rsidRPr="000739E1">
        <w:rPr>
          <w:rFonts w:ascii="Times New Roman" w:hAnsi="Times New Roman"/>
          <w:i/>
          <w:iCs/>
          <w:color w:val="000000"/>
          <w:sz w:val="24"/>
          <w:szCs w:val="24"/>
        </w:rPr>
        <w:t>дві з яких за основним місцем роботи в цьому ЗОЗ та три за основним місцем роботи в цьому ЗОЗ або за сумісництвом)</w:t>
      </w:r>
      <w:r w:rsidRPr="000739E1">
        <w:rPr>
          <w:rFonts w:ascii="Times New Roman" w:hAnsi="Times New Roman"/>
          <w:color w:val="000000"/>
          <w:sz w:val="24"/>
          <w:szCs w:val="24"/>
        </w:rPr>
        <w:t>.</w:t>
      </w:r>
    </w:p>
    <w:p w:rsidR="00DA64D6" w:rsidRPr="000739E1" w:rsidRDefault="00DA64D6" w:rsidP="00DA64D6">
      <w:pPr>
        <w:pStyle w:val="2"/>
        <w:shd w:val="clear" w:color="auto" w:fill="FFFFFF"/>
        <w:spacing w:before="0" w:after="0"/>
        <w:ind w:left="100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color w:val="000000"/>
          <w:sz w:val="24"/>
          <w:szCs w:val="24"/>
        </w:rPr>
        <w:t>2.               У ЗОЗ:</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Лікар-психолог та/або психолог та/або лікар-психотерапевт, та/або клінічний психолог, – щонайменше одна особа із зазначеного переліку, які працюють за основним місцем роботи в цьому ЗОЗ або за сумісництвом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одна особа, яка працює за основним місцем роботи в цьому ЗОЗ або за сумісництвом)</w:t>
      </w:r>
      <w:r w:rsidRPr="000739E1">
        <w:rPr>
          <w:rFonts w:ascii="Times New Roman" w:hAnsi="Times New Roman"/>
          <w:color w:val="000000"/>
          <w:sz w:val="24"/>
          <w:szCs w:val="24"/>
        </w:rPr>
        <w:t>.</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Лікар-невролог дитячий – щонайменше одна особа, яка працює за основним місцем роботи в цьому ЗОЗ або за сумісництвом. </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Лікар-офтальмолог дитячий – щонайменше одна особа, яка працює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Лікар-епідеміолог – щонайменше одна особа, яка працює за основним місцем роботи в цьому ЗОЗ або за сумісництвом. </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 з ультразвукової діагностики – щонайменше 2 особи, які працюють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f.        Лікар-лаборант та/або лікар-бактеріолог, та/або лікар-лаборант з клінічної біохімії  та/або бактеріолог, та/або біохімік, та/або біолог – щонайменше 2 особи із зазначеного переліку, які працюють за основним місцем роботи у цьому ЗОЗ або за сумісництвом. </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Лікар-педіатр-</w:t>
      </w:r>
      <w:proofErr w:type="spellStart"/>
      <w:r w:rsidRPr="000739E1">
        <w:rPr>
          <w:rFonts w:ascii="Times New Roman" w:hAnsi="Times New Roman"/>
          <w:b w:val="0"/>
          <w:bCs/>
          <w:color w:val="000000"/>
          <w:sz w:val="24"/>
          <w:szCs w:val="24"/>
        </w:rPr>
        <w:t>неонатолог</w:t>
      </w:r>
      <w:proofErr w:type="spellEnd"/>
      <w:r w:rsidRPr="000739E1">
        <w:rPr>
          <w:rFonts w:ascii="Times New Roman" w:hAnsi="Times New Roman"/>
          <w:b w:val="0"/>
          <w:bCs/>
          <w:color w:val="000000"/>
          <w:sz w:val="24"/>
          <w:szCs w:val="24"/>
        </w:rPr>
        <w:t xml:space="preserve"> або лікар-педіатр - щонайменше одна особа, яка виконує функції  консультанта з питань грудного вигодовування та працює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h.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Лікар-рентгенолог – щонайменше одна особа, яка працює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i.        </w:t>
      </w:r>
      <w:proofErr w:type="spellStart"/>
      <w:r w:rsidRPr="000739E1">
        <w:rPr>
          <w:rFonts w:ascii="Times New Roman" w:hAnsi="Times New Roman"/>
          <w:b w:val="0"/>
          <w:bCs/>
          <w:color w:val="000000"/>
          <w:sz w:val="24"/>
          <w:szCs w:val="24"/>
        </w:rPr>
        <w:t>Рентгенолаборант</w:t>
      </w:r>
      <w:proofErr w:type="spellEnd"/>
      <w:r w:rsidRPr="000739E1">
        <w:rPr>
          <w:rFonts w:ascii="Times New Roman" w:hAnsi="Times New Roman"/>
          <w:b w:val="0"/>
          <w:bCs/>
          <w:color w:val="000000"/>
          <w:sz w:val="24"/>
          <w:szCs w:val="24"/>
        </w:rPr>
        <w:t xml:space="preserve"> – щонайменше одна особа, яка працює за основним місцем роботи у цьому ЗОЗ або за сумісництвом.</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j.        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DA64D6" w:rsidRPr="000739E1" w:rsidRDefault="00DA64D6" w:rsidP="00DA64D6">
      <w:pPr>
        <w:pStyle w:val="2"/>
        <w:shd w:val="clear" w:color="auto" w:fill="FFFFFF"/>
        <w:spacing w:before="240" w:after="0"/>
        <w:jc w:val="both"/>
        <w:rPr>
          <w:rFonts w:ascii="Times New Roman" w:hAnsi="Times New Roman"/>
          <w:sz w:val="24"/>
          <w:szCs w:val="24"/>
        </w:rPr>
      </w:pP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b w:val="0"/>
          <w:bCs/>
          <w:i/>
          <w:iCs/>
          <w:color w:val="000000"/>
          <w:sz w:val="24"/>
          <w:szCs w:val="24"/>
        </w:rPr>
        <w:t>Додаткові вимоги до спеціалістів та кількості фахівців, які працюють на посадах:</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color w:val="000000"/>
          <w:sz w:val="24"/>
          <w:szCs w:val="24"/>
        </w:rPr>
        <w:t xml:space="preserve">1. 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У ЗОЗ: </w:t>
      </w:r>
    </w:p>
    <w:p w:rsidR="00DA64D6" w:rsidRPr="000739E1" w:rsidRDefault="00DA64D6" w:rsidP="00DA64D6">
      <w:pPr>
        <w:pStyle w:val="2"/>
        <w:shd w:val="clear" w:color="auto" w:fill="FFFFFF"/>
        <w:spacing w:before="0" w:after="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Лікар-педіатр-</w:t>
      </w:r>
      <w:proofErr w:type="spellStart"/>
      <w:r w:rsidRPr="000739E1">
        <w:rPr>
          <w:rFonts w:ascii="Times New Roman" w:hAnsi="Times New Roman"/>
          <w:b w:val="0"/>
          <w:bCs/>
          <w:color w:val="000000"/>
          <w:sz w:val="24"/>
          <w:szCs w:val="24"/>
        </w:rPr>
        <w:t>неонатолог</w:t>
      </w:r>
      <w:proofErr w:type="spellEnd"/>
      <w:r w:rsidRPr="000739E1">
        <w:rPr>
          <w:rFonts w:ascii="Times New Roman" w:hAnsi="Times New Roman"/>
          <w:b w:val="0"/>
          <w:bCs/>
          <w:color w:val="000000"/>
          <w:sz w:val="24"/>
          <w:szCs w:val="24"/>
        </w:rPr>
        <w:t xml:space="preserve"> та/або лікар-анестезіолог дитячий – щонайменше 4 особи із зазначеного переліку додатково до основного переліку, які працюють за основним місцем роботи в цьому ЗОЗ або за сумісництвом (цілодобовий пост) та входять у склад виїзної </w:t>
      </w:r>
      <w:proofErr w:type="spellStart"/>
      <w:r w:rsidRPr="000739E1">
        <w:rPr>
          <w:rFonts w:ascii="Times New Roman" w:hAnsi="Times New Roman"/>
          <w:b w:val="0"/>
          <w:bCs/>
          <w:color w:val="000000"/>
          <w:sz w:val="24"/>
          <w:szCs w:val="24"/>
        </w:rPr>
        <w:t>неонатологічної</w:t>
      </w:r>
      <w:proofErr w:type="spellEnd"/>
      <w:r w:rsidRPr="000739E1">
        <w:rPr>
          <w:rFonts w:ascii="Times New Roman" w:hAnsi="Times New Roman"/>
          <w:b w:val="0"/>
          <w:bCs/>
          <w:color w:val="000000"/>
          <w:sz w:val="24"/>
          <w:szCs w:val="24"/>
        </w:rPr>
        <w:t xml:space="preserve"> бригади невідкладної медичної допомоги та інтенсивної терапії.</w:t>
      </w:r>
    </w:p>
    <w:p w:rsidR="00DA64D6" w:rsidRPr="000739E1" w:rsidRDefault="00DA64D6" w:rsidP="00DA64D6">
      <w:pPr>
        <w:pStyle w:val="2"/>
        <w:shd w:val="clear" w:color="auto" w:fill="FFFFFF"/>
        <w:spacing w:before="0" w:after="240"/>
        <w:ind w:left="100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Сестра медична (брат медичний) – щонайменше 4 особи додатково до основного переліку, які працюють за основним місцем роботи в цьому ЗОЗ або за сумісництвом (цілодобовий пост) та входять у склад виїзної </w:t>
      </w:r>
      <w:proofErr w:type="spellStart"/>
      <w:r w:rsidRPr="000739E1">
        <w:rPr>
          <w:rFonts w:ascii="Times New Roman" w:hAnsi="Times New Roman"/>
          <w:b w:val="0"/>
          <w:bCs/>
          <w:color w:val="000000"/>
          <w:sz w:val="24"/>
          <w:szCs w:val="24"/>
        </w:rPr>
        <w:t>неонатологічної</w:t>
      </w:r>
      <w:proofErr w:type="spellEnd"/>
      <w:r w:rsidRPr="000739E1">
        <w:rPr>
          <w:rFonts w:ascii="Times New Roman" w:hAnsi="Times New Roman"/>
          <w:b w:val="0"/>
          <w:bCs/>
          <w:color w:val="000000"/>
          <w:sz w:val="24"/>
          <w:szCs w:val="24"/>
        </w:rPr>
        <w:t xml:space="preserve"> бригади невідкладної медичної допомоги та інтенсивної терапії.</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i/>
          <w:iCs/>
          <w:color w:val="000000"/>
          <w:sz w:val="24"/>
          <w:szCs w:val="24"/>
        </w:rPr>
        <w:t>Додаткові вимоги до спеціалістів та кількості фахівців, які працюють на посадах (для закладів, які надають хірургічну допомогу новонародженим) :</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numPr>
          <w:ilvl w:val="0"/>
          <w:numId w:val="24"/>
        </w:numPr>
        <w:shd w:val="clear" w:color="auto" w:fill="FFFFFF"/>
        <w:tabs>
          <w:tab w:val="clear" w:pos="720"/>
        </w:tabs>
        <w:spacing w:before="0" w:after="24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У ЗОЗ:</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1. 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Лікар-нейрохірург дитячий, та/або та/або лікар-отоларинголог дитячий, та/або лікар-офтальмолог дитячий, та/або лікар-уролог дитячий, та/або лікар-хірург дитячий, та/або лікар-хірург серцево-судинний, та/або лікар-хірург </w:t>
      </w:r>
      <w:proofErr w:type="spellStart"/>
      <w:r w:rsidRPr="000739E1">
        <w:rPr>
          <w:rFonts w:ascii="Times New Roman" w:hAnsi="Times New Roman"/>
          <w:b w:val="0"/>
          <w:bCs/>
          <w:color w:val="000000"/>
          <w:sz w:val="24"/>
          <w:szCs w:val="24"/>
        </w:rPr>
        <w:t>торакальний</w:t>
      </w:r>
      <w:proofErr w:type="spellEnd"/>
      <w:r w:rsidRPr="000739E1">
        <w:rPr>
          <w:rFonts w:ascii="Times New Roman" w:hAnsi="Times New Roman"/>
          <w:b w:val="0"/>
          <w:bCs/>
          <w:color w:val="000000"/>
          <w:sz w:val="24"/>
          <w:szCs w:val="24"/>
        </w:rPr>
        <w:t xml:space="preserve">, та/або лікар-хірург </w:t>
      </w:r>
      <w:proofErr w:type="spellStart"/>
      <w:r w:rsidRPr="000739E1">
        <w:rPr>
          <w:rFonts w:ascii="Times New Roman" w:hAnsi="Times New Roman"/>
          <w:b w:val="0"/>
          <w:bCs/>
          <w:color w:val="000000"/>
          <w:sz w:val="24"/>
          <w:szCs w:val="24"/>
        </w:rPr>
        <w:t>щелепно</w:t>
      </w:r>
      <w:proofErr w:type="spellEnd"/>
      <w:r w:rsidRPr="000739E1">
        <w:rPr>
          <w:rFonts w:ascii="Times New Roman" w:hAnsi="Times New Roman"/>
          <w:b w:val="0"/>
          <w:bCs/>
          <w:color w:val="000000"/>
          <w:sz w:val="24"/>
          <w:szCs w:val="24"/>
        </w:rPr>
        <w:t>-лицевий – щонайменше 4 особи із зазначеного переліку, дві з яких за основним місцем роботи в цьому ЗОЗ та дві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 xml:space="preserve">2. 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Лікар-анестезіолог дитячий щонайменше 4 особи (з урахуванням кількості осіб анестезіологів дитячих в основних вимогах), дві з яких за основним місцем роботи в цьому ЗОЗ та дві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3. 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Сестра медична (брат медичний) операційна – щонайменше 4 особи, які працюють за основним місцем роботи в цьому ЗОЗ або за сумісництвом.</w:t>
      </w:r>
    </w:p>
    <w:p w:rsidR="00DA64D6" w:rsidRPr="000739E1" w:rsidRDefault="00DA64D6" w:rsidP="00DA64D6">
      <w:pPr>
        <w:pStyle w:val="2"/>
        <w:shd w:val="clear" w:color="auto" w:fill="FFFFFF"/>
        <w:spacing w:before="0" w:after="0"/>
        <w:ind w:left="720" w:hanging="360"/>
        <w:jc w:val="both"/>
        <w:rPr>
          <w:rFonts w:ascii="Times New Roman" w:hAnsi="Times New Roman"/>
          <w:sz w:val="24"/>
          <w:szCs w:val="24"/>
        </w:rPr>
      </w:pPr>
      <w:r w:rsidRPr="000739E1">
        <w:rPr>
          <w:rFonts w:ascii="Times New Roman" w:hAnsi="Times New Roman"/>
          <w:b w:val="0"/>
          <w:bCs/>
          <w:color w:val="000000"/>
          <w:sz w:val="24"/>
          <w:szCs w:val="24"/>
        </w:rPr>
        <w:t xml:space="preserve">4. 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Сестра медична (брат медичний) анестезист – щонайменше 4 особи, які працюють за основним місцем роботи в цьому ЗОЗ або за сумісництвом.</w:t>
      </w:r>
    </w:p>
    <w:p w:rsidR="00DA64D6" w:rsidRPr="000739E1" w:rsidRDefault="00DA64D6" w:rsidP="00DA64D6">
      <w:pPr>
        <w:pStyle w:val="2"/>
        <w:shd w:val="clear" w:color="auto" w:fill="FFFFFF"/>
        <w:spacing w:before="0" w:after="240"/>
        <w:ind w:left="72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color w:val="000000"/>
          <w:sz w:val="24"/>
          <w:szCs w:val="24"/>
        </w:rPr>
        <w:t> </w:t>
      </w:r>
      <w:r w:rsidRPr="000739E1">
        <w:rPr>
          <w:rFonts w:ascii="Times New Roman" w:hAnsi="Times New Roman"/>
          <w:b w:val="0"/>
          <w:bCs/>
          <w:i/>
          <w:iCs/>
          <w:color w:val="000000"/>
          <w:sz w:val="24"/>
          <w:szCs w:val="24"/>
        </w:rPr>
        <w:t>Вимоги до переліку обладнання: </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color w:val="000000"/>
          <w:sz w:val="24"/>
          <w:szCs w:val="24"/>
        </w:rPr>
        <w:t xml:space="preserve">1. 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У ЗОЗ (цілодобовий доступ):</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резервне джерело електропостачання;</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автоматичне перемикальне комутаційне обладнання відповідно до ДСТУ IEC 60947-6-1: 2007.</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гематологічний аналізатор;</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аналізатор газів крові;</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коагуляційний</w:t>
      </w:r>
      <w:proofErr w:type="spellEnd"/>
      <w:r w:rsidRPr="000739E1">
        <w:rPr>
          <w:rFonts w:ascii="Times New Roman" w:hAnsi="Times New Roman"/>
          <w:b w:val="0"/>
          <w:bCs/>
          <w:color w:val="000000"/>
          <w:sz w:val="24"/>
          <w:szCs w:val="24"/>
        </w:rPr>
        <w:t xml:space="preserve"> аналізатор;</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f.        біохімічний аналізатор;</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система ультразвукової візуалізації, зокрема на основі ефекту </w:t>
      </w:r>
      <w:proofErr w:type="spellStart"/>
      <w:r w:rsidRPr="000739E1">
        <w:rPr>
          <w:rFonts w:ascii="Times New Roman" w:hAnsi="Times New Roman"/>
          <w:b w:val="0"/>
          <w:bCs/>
          <w:color w:val="000000"/>
          <w:sz w:val="24"/>
          <w:szCs w:val="24"/>
        </w:rPr>
        <w:t>Доплера</w:t>
      </w:r>
      <w:proofErr w:type="spellEnd"/>
      <w:r w:rsidRPr="000739E1">
        <w:rPr>
          <w:rFonts w:ascii="Times New Roman" w:hAnsi="Times New Roman"/>
          <w:b w:val="0"/>
          <w:bCs/>
          <w:color w:val="000000"/>
          <w:sz w:val="24"/>
          <w:szCs w:val="24"/>
        </w:rPr>
        <w:t xml:space="preserve">, з </w:t>
      </w:r>
      <w:proofErr w:type="spellStart"/>
      <w:r w:rsidRPr="000739E1">
        <w:rPr>
          <w:rFonts w:ascii="Times New Roman" w:hAnsi="Times New Roman"/>
          <w:b w:val="0"/>
          <w:bCs/>
          <w:color w:val="000000"/>
          <w:sz w:val="24"/>
          <w:szCs w:val="24"/>
        </w:rPr>
        <w:t>неонатальними</w:t>
      </w:r>
      <w:proofErr w:type="spellEnd"/>
      <w:r w:rsidRPr="000739E1">
        <w:rPr>
          <w:rFonts w:ascii="Times New Roman" w:hAnsi="Times New Roman"/>
          <w:b w:val="0"/>
          <w:bCs/>
          <w:color w:val="000000"/>
          <w:sz w:val="24"/>
          <w:szCs w:val="24"/>
        </w:rPr>
        <w:t xml:space="preserve"> датчиками, включаючи лінійний датчик.</w:t>
      </w:r>
    </w:p>
    <w:p w:rsidR="00DA64D6" w:rsidRPr="000739E1" w:rsidRDefault="00DA64D6" w:rsidP="00DA64D6">
      <w:pPr>
        <w:pStyle w:val="2"/>
        <w:shd w:val="clear" w:color="auto" w:fill="FFFFFF"/>
        <w:spacing w:before="0" w:after="0"/>
        <w:ind w:left="280" w:hanging="360"/>
        <w:jc w:val="both"/>
        <w:rPr>
          <w:rFonts w:ascii="Times New Roman" w:hAnsi="Times New Roman"/>
          <w:sz w:val="24"/>
          <w:szCs w:val="24"/>
        </w:rPr>
      </w:pPr>
      <w:r w:rsidRPr="000739E1">
        <w:rPr>
          <w:rFonts w:ascii="Times New Roman" w:hAnsi="Times New Roman"/>
          <w:b w:val="0"/>
          <w:bCs/>
          <w:color w:val="000000"/>
          <w:sz w:val="24"/>
          <w:szCs w:val="24"/>
        </w:rPr>
        <w:t xml:space="preserve">2. 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За місцем надання медичних послуг:</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автоматичне перемикальне комутаційне обладнання відповідно до ДСТУ IEC 60947-6-1: 2007;</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резервне джерело електропостачання;</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система рентгенівська діагностична портативна.</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color w:val="000000"/>
          <w:sz w:val="24"/>
          <w:szCs w:val="24"/>
        </w:rPr>
        <w:t>2.1. У відділенні/</w:t>
      </w:r>
      <w:r w:rsidRPr="000739E1">
        <w:rPr>
          <w:rFonts w:ascii="Times New Roman" w:hAnsi="Times New Roman"/>
          <w:color w:val="000000"/>
          <w:sz w:val="24"/>
          <w:szCs w:val="24"/>
        </w:rPr>
        <w:t>блоці</w:t>
      </w:r>
      <w:r w:rsidRPr="000739E1">
        <w:rPr>
          <w:rFonts w:ascii="Times New Roman" w:hAnsi="Times New Roman"/>
          <w:b w:val="0"/>
          <w:bCs/>
          <w:color w:val="000000"/>
          <w:sz w:val="24"/>
          <w:szCs w:val="24"/>
        </w:rPr>
        <w:t xml:space="preserve"> інтенсивної терапії новонароджених:</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система централізованого постачання кисню з джерелом медичного кисню (центральний кисневий пункт та/або киснево-</w:t>
      </w:r>
      <w:proofErr w:type="spellStart"/>
      <w:r w:rsidRPr="000739E1">
        <w:rPr>
          <w:rFonts w:ascii="Times New Roman" w:hAnsi="Times New Roman"/>
          <w:b w:val="0"/>
          <w:bCs/>
          <w:color w:val="000000"/>
          <w:sz w:val="24"/>
          <w:szCs w:val="24"/>
        </w:rPr>
        <w:t>газифікаційна</w:t>
      </w:r>
      <w:proofErr w:type="spellEnd"/>
      <w:r w:rsidRPr="000739E1">
        <w:rPr>
          <w:rFonts w:ascii="Times New Roman" w:hAnsi="Times New Roman"/>
          <w:b w:val="0"/>
          <w:bCs/>
          <w:color w:val="000000"/>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централізована система постачання стисненого повітря;</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для новонароджених – щонайменше </w:t>
      </w:r>
      <w:r w:rsidRPr="000739E1">
        <w:rPr>
          <w:rFonts w:ascii="Times New Roman" w:hAnsi="Times New Roman"/>
          <w:color w:val="000000"/>
          <w:sz w:val="24"/>
          <w:szCs w:val="24"/>
        </w:rPr>
        <w:t>3</w:t>
      </w:r>
      <w:r w:rsidRPr="000739E1">
        <w:rPr>
          <w:rFonts w:ascii="Times New Roman" w:hAnsi="Times New Roman"/>
          <w:b w:val="0"/>
          <w:bCs/>
          <w:color w:val="000000"/>
          <w:sz w:val="24"/>
          <w:szCs w:val="24"/>
        </w:rPr>
        <w:t xml:space="preserve">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3)</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 для </w:t>
      </w:r>
      <w:proofErr w:type="spellStart"/>
      <w:r w:rsidRPr="000739E1">
        <w:rPr>
          <w:rFonts w:ascii="Times New Roman" w:hAnsi="Times New Roman"/>
          <w:b w:val="0"/>
          <w:bCs/>
          <w:color w:val="000000"/>
          <w:sz w:val="24"/>
          <w:szCs w:val="24"/>
        </w:rPr>
        <w:t>неінвазивної</w:t>
      </w:r>
      <w:proofErr w:type="spellEnd"/>
      <w:r w:rsidRPr="000739E1">
        <w:rPr>
          <w:rFonts w:ascii="Times New Roman" w:hAnsi="Times New Roman"/>
          <w:b w:val="0"/>
          <w:bCs/>
          <w:color w:val="000000"/>
          <w:sz w:val="24"/>
          <w:szCs w:val="24"/>
        </w:rPr>
        <w:t xml:space="preserve"> ШВЛ (додатковий апарат, якщо така опція відсутня в </w:t>
      </w:r>
      <w:proofErr w:type="spellStart"/>
      <w:r w:rsidRPr="000739E1">
        <w:rPr>
          <w:rFonts w:ascii="Times New Roman" w:hAnsi="Times New Roman"/>
          <w:b w:val="0"/>
          <w:bCs/>
          <w:color w:val="000000"/>
          <w:sz w:val="24"/>
          <w:szCs w:val="24"/>
        </w:rPr>
        <w:t>апараті</w:t>
      </w:r>
      <w:proofErr w:type="spellEnd"/>
      <w:r w:rsidRPr="000739E1">
        <w:rPr>
          <w:rFonts w:ascii="Times New Roman" w:hAnsi="Times New Roman"/>
          <w:b w:val="0"/>
          <w:bCs/>
          <w:color w:val="000000"/>
          <w:sz w:val="24"/>
          <w:szCs w:val="24"/>
        </w:rPr>
        <w:t xml:space="preserve"> ШВЛ) –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f.        апарат n-CPAP (додатковий апарат, якщо така опція відсутня в </w:t>
      </w:r>
      <w:proofErr w:type="spellStart"/>
      <w:r w:rsidRPr="000739E1">
        <w:rPr>
          <w:rFonts w:ascii="Times New Roman" w:hAnsi="Times New Roman"/>
          <w:b w:val="0"/>
          <w:bCs/>
          <w:color w:val="000000"/>
          <w:sz w:val="24"/>
          <w:szCs w:val="24"/>
        </w:rPr>
        <w:t>апараті</w:t>
      </w:r>
      <w:proofErr w:type="spellEnd"/>
      <w:r w:rsidRPr="000739E1">
        <w:rPr>
          <w:rFonts w:ascii="Times New Roman" w:hAnsi="Times New Roman"/>
          <w:b w:val="0"/>
          <w:bCs/>
          <w:color w:val="000000"/>
          <w:sz w:val="24"/>
          <w:szCs w:val="24"/>
        </w:rPr>
        <w:t xml:space="preserve"> ШВЛ) та/або апарат </w:t>
      </w:r>
      <w:proofErr w:type="spellStart"/>
      <w:r w:rsidRPr="000739E1">
        <w:rPr>
          <w:rFonts w:ascii="Times New Roman" w:hAnsi="Times New Roman"/>
          <w:b w:val="0"/>
          <w:bCs/>
          <w:color w:val="000000"/>
          <w:sz w:val="24"/>
          <w:szCs w:val="24"/>
        </w:rPr>
        <w:t>високопоточної</w:t>
      </w:r>
      <w:proofErr w:type="spellEnd"/>
      <w:r w:rsidRPr="000739E1">
        <w:rPr>
          <w:rFonts w:ascii="Times New Roman" w:hAnsi="Times New Roman"/>
          <w:b w:val="0"/>
          <w:bCs/>
          <w:color w:val="000000"/>
          <w:sz w:val="24"/>
          <w:szCs w:val="24"/>
        </w:rPr>
        <w:t xml:space="preserve"> назальної </w:t>
      </w:r>
      <w:proofErr w:type="spellStart"/>
      <w:r w:rsidRPr="000739E1">
        <w:rPr>
          <w:rFonts w:ascii="Times New Roman" w:hAnsi="Times New Roman"/>
          <w:b w:val="0"/>
          <w:bCs/>
          <w:color w:val="000000"/>
          <w:sz w:val="24"/>
          <w:szCs w:val="24"/>
        </w:rPr>
        <w:t>оксигенації</w:t>
      </w:r>
      <w:proofErr w:type="spellEnd"/>
      <w:r w:rsidRPr="000739E1">
        <w:rPr>
          <w:rFonts w:ascii="Times New Roman" w:hAnsi="Times New Roman"/>
          <w:b w:val="0"/>
          <w:bCs/>
          <w:color w:val="000000"/>
          <w:sz w:val="24"/>
          <w:szCs w:val="24"/>
        </w:rPr>
        <w:t xml:space="preserve"> для новонароджених –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високочастотний (додатковий апарат, якщо така опція відсутня в </w:t>
      </w:r>
      <w:proofErr w:type="spellStart"/>
      <w:r w:rsidRPr="000739E1">
        <w:rPr>
          <w:rFonts w:ascii="Times New Roman" w:hAnsi="Times New Roman"/>
          <w:b w:val="0"/>
          <w:bCs/>
          <w:color w:val="000000"/>
          <w:sz w:val="24"/>
          <w:szCs w:val="24"/>
        </w:rPr>
        <w:t>апараті</w:t>
      </w:r>
      <w:proofErr w:type="spellEnd"/>
      <w:r w:rsidRPr="000739E1">
        <w:rPr>
          <w:rFonts w:ascii="Times New Roman" w:hAnsi="Times New Roman"/>
          <w:b w:val="0"/>
          <w:bCs/>
          <w:color w:val="000000"/>
          <w:sz w:val="24"/>
          <w:szCs w:val="24"/>
        </w:rPr>
        <w:t xml:space="preserve"> ШВЛ) </w:t>
      </w:r>
      <w:r w:rsidRPr="000739E1">
        <w:rPr>
          <w:rFonts w:ascii="Times New Roman" w:hAnsi="Times New Roman"/>
          <w:i/>
          <w:iCs/>
          <w:color w:val="000000"/>
          <w:sz w:val="24"/>
          <w:szCs w:val="24"/>
        </w:rPr>
        <w:t xml:space="preserve">(для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h.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з опцією </w:t>
      </w:r>
      <w:proofErr w:type="spellStart"/>
      <w:r w:rsidRPr="000739E1">
        <w:rPr>
          <w:rFonts w:ascii="Times New Roman" w:hAnsi="Times New Roman"/>
          <w:b w:val="0"/>
          <w:bCs/>
          <w:color w:val="000000"/>
          <w:sz w:val="24"/>
          <w:szCs w:val="24"/>
        </w:rPr>
        <w:t>неінвазивної</w:t>
      </w:r>
      <w:proofErr w:type="spellEnd"/>
      <w:r w:rsidRPr="000739E1">
        <w:rPr>
          <w:rFonts w:ascii="Times New Roman" w:hAnsi="Times New Roman"/>
          <w:b w:val="0"/>
          <w:bCs/>
          <w:color w:val="000000"/>
          <w:sz w:val="24"/>
          <w:szCs w:val="24"/>
        </w:rPr>
        <w:t xml:space="preserve"> дихальної підтримки для транспортування новонароджених;</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 xml:space="preserve">i.        інкубатори закриті – щонайменше 2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 щонайменше 1);</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j.        інкубатори відкриті – щонайменше 2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1)</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k.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система моніторингу фізіологічних показників одного пацієнта (</w:t>
      </w:r>
      <w:proofErr w:type="spellStart"/>
      <w:r w:rsidRPr="000739E1">
        <w:rPr>
          <w:rFonts w:ascii="Times New Roman" w:hAnsi="Times New Roman"/>
          <w:b w:val="0"/>
          <w:bCs/>
          <w:color w:val="000000"/>
          <w:sz w:val="24"/>
          <w:szCs w:val="24"/>
        </w:rPr>
        <w:t>неінвазивний</w:t>
      </w:r>
      <w:proofErr w:type="spellEnd"/>
      <w:r w:rsidRPr="000739E1">
        <w:rPr>
          <w:rFonts w:ascii="Times New Roman" w:hAnsi="Times New Roman"/>
          <w:b w:val="0"/>
          <w:bCs/>
          <w:color w:val="000000"/>
          <w:sz w:val="24"/>
          <w:szCs w:val="24"/>
        </w:rPr>
        <w:t xml:space="preserve"> АТ, ЧСС, ЕКГ, SpO2, t) – щонайменше 3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1)</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l.        електронний сфігмоманометр або опція в </w:t>
      </w:r>
      <w:proofErr w:type="spellStart"/>
      <w:r w:rsidRPr="000739E1">
        <w:rPr>
          <w:rFonts w:ascii="Times New Roman" w:hAnsi="Times New Roman"/>
          <w:b w:val="0"/>
          <w:bCs/>
          <w:color w:val="000000"/>
          <w:sz w:val="24"/>
          <w:szCs w:val="24"/>
        </w:rPr>
        <w:t>поліфункціональному</w:t>
      </w:r>
      <w:proofErr w:type="spellEnd"/>
      <w:r w:rsidRPr="000739E1">
        <w:rPr>
          <w:rFonts w:ascii="Times New Roman" w:hAnsi="Times New Roman"/>
          <w:b w:val="0"/>
          <w:bCs/>
          <w:color w:val="000000"/>
          <w:sz w:val="24"/>
          <w:szCs w:val="24"/>
        </w:rPr>
        <w:t xml:space="preserve"> моніторі – щонайменше 3;</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m.</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пульсоксиметр</w:t>
      </w:r>
      <w:proofErr w:type="spellEnd"/>
      <w:r w:rsidRPr="000739E1">
        <w:rPr>
          <w:rFonts w:ascii="Times New Roman" w:hAnsi="Times New Roman"/>
          <w:b w:val="0"/>
          <w:bCs/>
          <w:color w:val="000000"/>
          <w:sz w:val="24"/>
          <w:szCs w:val="24"/>
        </w:rPr>
        <w:t xml:space="preserve"> – щонайменше 4;</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n.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аспіратор (відсмоктувач) – щонайменше </w:t>
      </w:r>
      <w:r w:rsidRPr="000739E1">
        <w:rPr>
          <w:rFonts w:ascii="Times New Roman" w:hAnsi="Times New Roman"/>
          <w:color w:val="000000"/>
          <w:sz w:val="24"/>
          <w:szCs w:val="24"/>
        </w:rPr>
        <w:t>3</w:t>
      </w:r>
      <w:r w:rsidRPr="000739E1">
        <w:rPr>
          <w:rFonts w:ascii="Times New Roman" w:hAnsi="Times New Roman"/>
          <w:b w:val="0"/>
          <w:bCs/>
          <w:color w:val="000000"/>
          <w:sz w:val="24"/>
          <w:szCs w:val="24"/>
        </w:rPr>
        <w:t xml:space="preserve">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2)</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o.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автоматичний дозатор лікувальних речовин та/або </w:t>
      </w:r>
      <w:proofErr w:type="spellStart"/>
      <w:r w:rsidRPr="000739E1">
        <w:rPr>
          <w:rFonts w:ascii="Times New Roman" w:hAnsi="Times New Roman"/>
          <w:b w:val="0"/>
          <w:bCs/>
          <w:color w:val="000000"/>
          <w:sz w:val="24"/>
          <w:szCs w:val="24"/>
        </w:rPr>
        <w:t>інфузійний</w:t>
      </w:r>
      <w:proofErr w:type="spellEnd"/>
      <w:r w:rsidRPr="000739E1">
        <w:rPr>
          <w:rFonts w:ascii="Times New Roman" w:hAnsi="Times New Roman"/>
          <w:b w:val="0"/>
          <w:bCs/>
          <w:color w:val="000000"/>
          <w:sz w:val="24"/>
          <w:szCs w:val="24"/>
        </w:rPr>
        <w:t xml:space="preserve"> насос (помповий </w:t>
      </w:r>
      <w:proofErr w:type="spellStart"/>
      <w:r w:rsidRPr="000739E1">
        <w:rPr>
          <w:rFonts w:ascii="Times New Roman" w:hAnsi="Times New Roman"/>
          <w:b w:val="0"/>
          <w:bCs/>
          <w:color w:val="000000"/>
          <w:sz w:val="24"/>
          <w:szCs w:val="24"/>
        </w:rPr>
        <w:t>інфузомат</w:t>
      </w:r>
      <w:proofErr w:type="spellEnd"/>
      <w:r w:rsidRPr="000739E1">
        <w:rPr>
          <w:rFonts w:ascii="Times New Roman" w:hAnsi="Times New Roman"/>
          <w:b w:val="0"/>
          <w:bCs/>
          <w:color w:val="000000"/>
          <w:sz w:val="24"/>
          <w:szCs w:val="24"/>
        </w:rPr>
        <w:t xml:space="preserve">) – щонайменше 18 каналів для проведення </w:t>
      </w:r>
      <w:proofErr w:type="spellStart"/>
      <w:r w:rsidRPr="000739E1">
        <w:rPr>
          <w:rFonts w:ascii="Times New Roman" w:hAnsi="Times New Roman"/>
          <w:b w:val="0"/>
          <w:bCs/>
          <w:color w:val="000000"/>
          <w:sz w:val="24"/>
          <w:szCs w:val="24"/>
        </w:rPr>
        <w:t>інфузійної</w:t>
      </w:r>
      <w:proofErr w:type="spellEnd"/>
      <w:r w:rsidRPr="000739E1">
        <w:rPr>
          <w:rFonts w:ascii="Times New Roman" w:hAnsi="Times New Roman"/>
          <w:b w:val="0"/>
          <w:bCs/>
          <w:color w:val="000000"/>
          <w:sz w:val="24"/>
          <w:szCs w:val="24"/>
        </w:rPr>
        <w:t xml:space="preserve"> терапії;</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p.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ваги електронні для новонароджених –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q.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амплітудно-інтегрований електроенцефалограф</w:t>
      </w:r>
      <w:r w:rsidRPr="000739E1">
        <w:rPr>
          <w:rFonts w:ascii="Times New Roman" w:hAnsi="Times New Roman"/>
          <w:b w:val="0"/>
          <w:bCs/>
          <w:i/>
          <w:i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r.        Обладнання для проведення лікувальної гіпотермії:</w:t>
      </w:r>
    </w:p>
    <w:p w:rsidR="00DA64D6" w:rsidRPr="000739E1" w:rsidRDefault="00DA64D6" w:rsidP="00DA64D6">
      <w:pPr>
        <w:pStyle w:val="2"/>
        <w:shd w:val="clear" w:color="auto" w:fill="FFFFFF"/>
        <w:spacing w:before="0" w:after="0"/>
        <w:ind w:left="1700" w:hanging="360"/>
        <w:jc w:val="both"/>
        <w:rPr>
          <w:rFonts w:ascii="Times New Roman" w:hAnsi="Times New Roman"/>
          <w:sz w:val="24"/>
          <w:szCs w:val="24"/>
        </w:rPr>
      </w:pPr>
      <w:r w:rsidRPr="000739E1">
        <w:rPr>
          <w:rFonts w:ascii="Times New Roman" w:hAnsi="Times New Roman"/>
          <w:b w:val="0"/>
          <w:bCs/>
          <w:color w:val="000000"/>
          <w:sz w:val="24"/>
          <w:szCs w:val="24"/>
        </w:rPr>
        <w:t>-        електронний ректальний термометр;</w:t>
      </w:r>
    </w:p>
    <w:p w:rsidR="00DA64D6" w:rsidRPr="000739E1" w:rsidRDefault="00DA64D6" w:rsidP="00DA64D6">
      <w:pPr>
        <w:pStyle w:val="2"/>
        <w:shd w:val="clear" w:color="auto" w:fill="FFFFFF"/>
        <w:spacing w:before="0" w:after="0"/>
        <w:ind w:left="1700" w:hanging="360"/>
        <w:jc w:val="both"/>
        <w:rPr>
          <w:rFonts w:ascii="Times New Roman" w:hAnsi="Times New Roman"/>
          <w:sz w:val="24"/>
          <w:szCs w:val="24"/>
        </w:rPr>
      </w:pPr>
      <w:r w:rsidRPr="000739E1">
        <w:rPr>
          <w:rFonts w:ascii="Times New Roman" w:hAnsi="Times New Roman"/>
          <w:b w:val="0"/>
          <w:bCs/>
          <w:color w:val="000000"/>
          <w:sz w:val="24"/>
          <w:szCs w:val="24"/>
        </w:rPr>
        <w:t>-       засоби охолодження (гелеві пакети, мішки з льодом, грілки, вентилятор тощо) або обладнання для проведення системної (охолодження всього тіла) або селективної (</w:t>
      </w:r>
      <w:proofErr w:type="spellStart"/>
      <w:r w:rsidRPr="000739E1">
        <w:rPr>
          <w:rFonts w:ascii="Times New Roman" w:hAnsi="Times New Roman"/>
          <w:b w:val="0"/>
          <w:bCs/>
          <w:color w:val="000000"/>
          <w:sz w:val="24"/>
          <w:szCs w:val="24"/>
        </w:rPr>
        <w:t>краніоцеребральної</w:t>
      </w:r>
      <w:proofErr w:type="spellEnd"/>
      <w:r w:rsidRPr="000739E1">
        <w:rPr>
          <w:rFonts w:ascii="Times New Roman" w:hAnsi="Times New Roman"/>
          <w:b w:val="0"/>
          <w:bCs/>
          <w:color w:val="000000"/>
          <w:sz w:val="24"/>
          <w:szCs w:val="24"/>
        </w:rPr>
        <w:t xml:space="preserve">) гіпотермії (щонайменше одна опція з двох останніх </w:t>
      </w:r>
      <w:r w:rsidRPr="000739E1">
        <w:rPr>
          <w:rFonts w:ascii="Times New Roman" w:hAnsi="Times New Roman"/>
          <w:i/>
          <w:iCs/>
          <w:color w:val="000000"/>
          <w:sz w:val="24"/>
          <w:szCs w:val="24"/>
        </w:rPr>
        <w:t xml:space="preserve">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s.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лампа фототерапії – щонайменше 2 </w:t>
      </w:r>
      <w:r w:rsidRPr="000739E1">
        <w:rPr>
          <w:rFonts w:ascii="Times New Roman" w:hAnsi="Times New Roman"/>
          <w:i/>
          <w:iCs/>
          <w:color w:val="000000"/>
          <w:sz w:val="24"/>
          <w:szCs w:val="24"/>
        </w:rPr>
        <w:t xml:space="preserve">(додатково для закладів ІІІ рівня надання </w:t>
      </w:r>
      <w:proofErr w:type="spellStart"/>
      <w:r w:rsidRPr="000739E1">
        <w:rPr>
          <w:rFonts w:ascii="Times New Roman" w:hAnsi="Times New Roman"/>
          <w:i/>
          <w:iCs/>
          <w:color w:val="000000"/>
          <w:sz w:val="24"/>
          <w:szCs w:val="24"/>
        </w:rPr>
        <w:t>перинатальної</w:t>
      </w:r>
      <w:proofErr w:type="spellEnd"/>
      <w:r w:rsidRPr="000739E1">
        <w:rPr>
          <w:rFonts w:ascii="Times New Roman" w:hAnsi="Times New Roman"/>
          <w:i/>
          <w:iCs/>
          <w:color w:val="000000"/>
          <w:sz w:val="24"/>
          <w:szCs w:val="24"/>
        </w:rPr>
        <w:t xml:space="preserve"> допомоги та дитячих лікарень – щонайменше 1)</w:t>
      </w:r>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t.        електричні </w:t>
      </w:r>
      <w:proofErr w:type="spellStart"/>
      <w:r w:rsidRPr="000739E1">
        <w:rPr>
          <w:rFonts w:ascii="Times New Roman" w:hAnsi="Times New Roman"/>
          <w:b w:val="0"/>
          <w:bCs/>
          <w:color w:val="000000"/>
          <w:sz w:val="24"/>
          <w:szCs w:val="24"/>
        </w:rPr>
        <w:t>молоковідсмоктувачі</w:t>
      </w:r>
      <w:proofErr w:type="spellEnd"/>
      <w:r w:rsidRPr="000739E1">
        <w:rPr>
          <w:rFonts w:ascii="Times New Roman" w:hAnsi="Times New Roman"/>
          <w:b w:val="0"/>
          <w:bCs/>
          <w:color w:val="000000"/>
          <w:sz w:val="24"/>
          <w:szCs w:val="24"/>
        </w:rPr>
        <w:t>–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u.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реанімаційний мішок для новонароджених – щонайменше 6;</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v.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лікарняний кисневий/повітряний газовий змішувач – щонайменше 3;</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w.</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ларингоскоп з клинками 00, 0, 1 – щонайменше 2;</w:t>
      </w:r>
    </w:p>
    <w:p w:rsidR="00DA64D6" w:rsidRPr="000739E1" w:rsidRDefault="00DA64D6" w:rsidP="00DA64D6">
      <w:pPr>
        <w:pStyle w:val="2"/>
        <w:shd w:val="clear" w:color="auto" w:fill="FFFFFF"/>
        <w:spacing w:before="0" w:after="240"/>
        <w:ind w:left="1440"/>
        <w:jc w:val="both"/>
        <w:rPr>
          <w:rFonts w:ascii="Times New Roman" w:hAnsi="Times New Roman"/>
          <w:sz w:val="24"/>
          <w:szCs w:val="24"/>
        </w:rPr>
      </w:pPr>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0" w:after="0"/>
        <w:ind w:left="700" w:hanging="540"/>
        <w:jc w:val="both"/>
        <w:rPr>
          <w:rFonts w:ascii="Times New Roman" w:hAnsi="Times New Roman"/>
          <w:sz w:val="24"/>
          <w:szCs w:val="24"/>
        </w:rPr>
      </w:pPr>
      <w:r w:rsidRPr="000739E1">
        <w:rPr>
          <w:rFonts w:ascii="Times New Roman" w:hAnsi="Times New Roman"/>
          <w:b w:val="0"/>
          <w:bCs/>
          <w:color w:val="000000"/>
          <w:sz w:val="24"/>
          <w:szCs w:val="24"/>
        </w:rPr>
        <w:t xml:space="preserve">2.2. У відділенні </w:t>
      </w:r>
      <w:proofErr w:type="spellStart"/>
      <w:r w:rsidRPr="000739E1">
        <w:rPr>
          <w:rFonts w:ascii="Times New Roman" w:hAnsi="Times New Roman"/>
          <w:b w:val="0"/>
          <w:bCs/>
          <w:color w:val="000000"/>
          <w:sz w:val="24"/>
          <w:szCs w:val="24"/>
        </w:rPr>
        <w:t>постінтенсивного</w:t>
      </w:r>
      <w:proofErr w:type="spellEnd"/>
      <w:r w:rsidRPr="000739E1">
        <w:rPr>
          <w:rFonts w:ascii="Times New Roman" w:hAnsi="Times New Roman"/>
          <w:b w:val="0"/>
          <w:bCs/>
          <w:color w:val="000000"/>
          <w:sz w:val="24"/>
          <w:szCs w:val="24"/>
        </w:rPr>
        <w:t xml:space="preserve"> виходжування для новонароджених та/або постнатального догляду:</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централізована та/або змішана та/або децентралізована система постачання кисню з наявністю кисневих вихідних точок (розеток) у 40% ліжок відділення;</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реанімаційний мішок для новонароджених – щонайменше 1 на ліжко;</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ларингоскоп з клинками 00, 0, 1;</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ваги електронні для новонароджених; </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f.        </w:t>
      </w:r>
      <w:proofErr w:type="spellStart"/>
      <w:r w:rsidRPr="000739E1">
        <w:rPr>
          <w:rFonts w:ascii="Times New Roman" w:hAnsi="Times New Roman"/>
          <w:b w:val="0"/>
          <w:bCs/>
          <w:color w:val="000000"/>
          <w:sz w:val="24"/>
          <w:szCs w:val="24"/>
        </w:rPr>
        <w:t>пульсоксиметр</w:t>
      </w:r>
      <w:proofErr w:type="spellEnd"/>
      <w:r w:rsidRPr="000739E1">
        <w:rPr>
          <w:rFonts w:ascii="Times New Roman" w:hAnsi="Times New Roman"/>
          <w:b w:val="0"/>
          <w:bCs/>
          <w:color w:val="000000"/>
          <w:sz w:val="24"/>
          <w:szCs w:val="24"/>
        </w:rPr>
        <w:t>  –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аудіометр;</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h.  </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глюкометр</w:t>
      </w:r>
      <w:proofErr w:type="spellEnd"/>
      <w:r w:rsidRPr="000739E1">
        <w:rPr>
          <w:rFonts w:ascii="Times New Roman" w:hAnsi="Times New Roman"/>
          <w:b w:val="0"/>
          <w:bCs/>
          <w:color w:val="000000"/>
          <w:sz w:val="24"/>
          <w:szCs w:val="24"/>
        </w:rPr>
        <w:t>; </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i.        </w:t>
      </w:r>
      <w:proofErr w:type="spellStart"/>
      <w:r w:rsidRPr="000739E1">
        <w:rPr>
          <w:rFonts w:ascii="Times New Roman" w:hAnsi="Times New Roman"/>
          <w:b w:val="0"/>
          <w:bCs/>
          <w:color w:val="000000"/>
          <w:sz w:val="24"/>
          <w:szCs w:val="24"/>
        </w:rPr>
        <w:t>білірубінометр</w:t>
      </w:r>
      <w:proofErr w:type="spellEnd"/>
      <w:r w:rsidRPr="000739E1">
        <w:rPr>
          <w:rFonts w:ascii="Times New Roman" w:hAnsi="Times New Roman"/>
          <w:b w:val="0"/>
          <w:bCs/>
          <w:color w:val="000000"/>
          <w:sz w:val="24"/>
          <w:szCs w:val="24"/>
        </w:rPr>
        <w:t xml:space="preserve"> </w:t>
      </w:r>
      <w:proofErr w:type="spellStart"/>
      <w:r w:rsidRPr="000739E1">
        <w:rPr>
          <w:rFonts w:ascii="Times New Roman" w:hAnsi="Times New Roman"/>
          <w:b w:val="0"/>
          <w:bCs/>
          <w:color w:val="000000"/>
          <w:sz w:val="24"/>
          <w:szCs w:val="24"/>
        </w:rPr>
        <w:t>транскутантний</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j.        термометр безконтактний;</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k.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крісло для </w:t>
      </w:r>
      <w:proofErr w:type="spellStart"/>
      <w:r w:rsidRPr="000739E1">
        <w:rPr>
          <w:rFonts w:ascii="Times New Roman" w:hAnsi="Times New Roman"/>
          <w:b w:val="0"/>
          <w:bCs/>
          <w:color w:val="000000"/>
          <w:sz w:val="24"/>
          <w:szCs w:val="24"/>
        </w:rPr>
        <w:t>кенгурування</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lastRenderedPageBreak/>
        <w:t xml:space="preserve">l.        </w:t>
      </w:r>
      <w:proofErr w:type="spellStart"/>
      <w:r w:rsidRPr="000739E1">
        <w:rPr>
          <w:rFonts w:ascii="Times New Roman" w:hAnsi="Times New Roman"/>
          <w:b w:val="0"/>
          <w:bCs/>
          <w:color w:val="000000"/>
          <w:sz w:val="24"/>
          <w:szCs w:val="24"/>
        </w:rPr>
        <w:t>позиціонери</w:t>
      </w:r>
      <w:proofErr w:type="spellEnd"/>
      <w:r w:rsidRPr="000739E1">
        <w:rPr>
          <w:rFonts w:ascii="Times New Roman" w:hAnsi="Times New Roman"/>
          <w:b w:val="0"/>
          <w:bCs/>
          <w:color w:val="000000"/>
          <w:sz w:val="24"/>
          <w:szCs w:val="24"/>
        </w:rPr>
        <w:t xml:space="preserve"> для новонароджених;</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m.</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електричні </w:t>
      </w:r>
      <w:proofErr w:type="spellStart"/>
      <w:r w:rsidRPr="000739E1">
        <w:rPr>
          <w:rFonts w:ascii="Times New Roman" w:hAnsi="Times New Roman"/>
          <w:b w:val="0"/>
          <w:bCs/>
          <w:color w:val="000000"/>
          <w:sz w:val="24"/>
          <w:szCs w:val="24"/>
        </w:rPr>
        <w:t>молоковідсмоктувачі</w:t>
      </w:r>
      <w:proofErr w:type="spellEnd"/>
      <w:r w:rsidRPr="000739E1">
        <w:rPr>
          <w:rFonts w:ascii="Times New Roman" w:hAnsi="Times New Roman"/>
          <w:b w:val="0"/>
          <w:bCs/>
          <w:color w:val="000000"/>
          <w:sz w:val="24"/>
          <w:szCs w:val="24"/>
        </w:rPr>
        <w:t>– щонайменше 2.</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Додаткові вимоги до переліку обладнання:</w:t>
      </w:r>
    </w:p>
    <w:p w:rsidR="00DA64D6" w:rsidRPr="000739E1" w:rsidRDefault="00DA64D6" w:rsidP="00DA64D6">
      <w:pPr>
        <w:pStyle w:val="2"/>
        <w:shd w:val="clear" w:color="auto" w:fill="FFFFFF"/>
        <w:spacing w:before="0" w:after="0"/>
        <w:ind w:left="360" w:hanging="360"/>
        <w:jc w:val="both"/>
        <w:rPr>
          <w:rFonts w:ascii="Times New Roman" w:hAnsi="Times New Roman"/>
          <w:sz w:val="24"/>
          <w:szCs w:val="24"/>
        </w:rPr>
      </w:pPr>
      <w:r w:rsidRPr="000739E1">
        <w:rPr>
          <w:rFonts w:ascii="Times New Roman" w:hAnsi="Times New Roman"/>
          <w:b w:val="0"/>
          <w:bCs/>
          <w:color w:val="000000"/>
          <w:sz w:val="24"/>
          <w:szCs w:val="24"/>
        </w:rPr>
        <w:t xml:space="preserve">1.     У ЗОЗ для забезпечення роботи виїзної </w:t>
      </w:r>
      <w:proofErr w:type="spellStart"/>
      <w:r w:rsidRPr="000739E1">
        <w:rPr>
          <w:rFonts w:ascii="Times New Roman" w:hAnsi="Times New Roman"/>
          <w:b w:val="0"/>
          <w:bCs/>
          <w:color w:val="000000"/>
          <w:sz w:val="24"/>
          <w:szCs w:val="24"/>
        </w:rPr>
        <w:t>неонатологічної</w:t>
      </w:r>
      <w:proofErr w:type="spellEnd"/>
      <w:r w:rsidRPr="000739E1">
        <w:rPr>
          <w:rFonts w:ascii="Times New Roman" w:hAnsi="Times New Roman"/>
          <w:b w:val="0"/>
          <w:bCs/>
          <w:color w:val="000000"/>
          <w:sz w:val="24"/>
          <w:szCs w:val="24"/>
        </w:rPr>
        <w:t xml:space="preserve"> бригади невідкладної медичної допомоги та інтенсивної терапії:</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a.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наявність автомобіля швидкої медичної допомоги типу С відповідно до стандартів ДСТУ 1789:2015 та/або ДСТУ 1789:2019, оснащеного відповідно до галузевих стандартів у сфері охорони здоров’я;</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b.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транспортний інкубатор із </w:t>
      </w:r>
      <w:proofErr w:type="spellStart"/>
      <w:r w:rsidRPr="000739E1">
        <w:rPr>
          <w:rFonts w:ascii="Times New Roman" w:hAnsi="Times New Roman"/>
          <w:b w:val="0"/>
          <w:bCs/>
          <w:color w:val="000000"/>
          <w:sz w:val="24"/>
          <w:szCs w:val="24"/>
        </w:rPr>
        <w:t>серво</w:t>
      </w:r>
      <w:proofErr w:type="spellEnd"/>
      <w:r w:rsidRPr="000739E1">
        <w:rPr>
          <w:rFonts w:ascii="Times New Roman" w:hAnsi="Times New Roman"/>
          <w:b w:val="0"/>
          <w:bCs/>
          <w:color w:val="000000"/>
          <w:sz w:val="24"/>
          <w:szCs w:val="24"/>
        </w:rPr>
        <w:t>-контролем температури тіла дитини;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c.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повітряний або </w:t>
      </w:r>
      <w:proofErr w:type="spellStart"/>
      <w:r w:rsidRPr="000739E1">
        <w:rPr>
          <w:rFonts w:ascii="Times New Roman" w:hAnsi="Times New Roman"/>
          <w:b w:val="0"/>
          <w:bCs/>
          <w:color w:val="000000"/>
          <w:sz w:val="24"/>
          <w:szCs w:val="24"/>
        </w:rPr>
        <w:t>гідроматрац</w:t>
      </w:r>
      <w:proofErr w:type="spellEnd"/>
      <w:r w:rsidRPr="000739E1">
        <w:rPr>
          <w:rFonts w:ascii="Times New Roman" w:hAnsi="Times New Roman"/>
          <w:b w:val="0"/>
          <w:bCs/>
          <w:color w:val="000000"/>
          <w:sz w:val="24"/>
          <w:szCs w:val="24"/>
        </w:rPr>
        <w:t xml:space="preserve"> з підігрівом;</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d.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сертифіковані та повірені балон(и) з киснем і редуктором (запас кисню – мінімум на 2 години);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e.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сертифіковані та повірені балони з киснем об’ємом 2-10 л для транспортного інкубатора;</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f.        компресор або балон(и) з повітрям (запас повітря – мінімум на 2 години);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g.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апарат для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ручний, </w:t>
      </w:r>
      <w:proofErr w:type="spellStart"/>
      <w:r w:rsidRPr="000739E1">
        <w:rPr>
          <w:rFonts w:ascii="Times New Roman" w:hAnsi="Times New Roman"/>
          <w:b w:val="0"/>
          <w:bCs/>
          <w:color w:val="000000"/>
          <w:sz w:val="24"/>
          <w:szCs w:val="24"/>
        </w:rPr>
        <w:t>неонатальний</w:t>
      </w:r>
      <w:proofErr w:type="spellEnd"/>
      <w:r w:rsidRPr="000739E1">
        <w:rPr>
          <w:rFonts w:ascii="Times New Roman" w:hAnsi="Times New Roman"/>
          <w:b w:val="0"/>
          <w:bCs/>
          <w:color w:val="000000"/>
          <w:sz w:val="24"/>
          <w:szCs w:val="24"/>
        </w:rPr>
        <w:t xml:space="preserve"> (реанімаційний мішок для новонароджених);</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h.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ларингоскоп з клинками 00, 0, 1, запасними батарейками і лампочками;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i.        апарат штучної вентиляції </w:t>
      </w:r>
      <w:proofErr w:type="spellStart"/>
      <w:r w:rsidRPr="000739E1">
        <w:rPr>
          <w:rFonts w:ascii="Times New Roman" w:hAnsi="Times New Roman"/>
          <w:b w:val="0"/>
          <w:bCs/>
          <w:color w:val="000000"/>
          <w:sz w:val="24"/>
          <w:szCs w:val="24"/>
        </w:rPr>
        <w:t>легенів</w:t>
      </w:r>
      <w:proofErr w:type="spellEnd"/>
      <w:r w:rsidRPr="000739E1">
        <w:rPr>
          <w:rFonts w:ascii="Times New Roman" w:hAnsi="Times New Roman"/>
          <w:b w:val="0"/>
          <w:bCs/>
          <w:color w:val="000000"/>
          <w:sz w:val="24"/>
          <w:szCs w:val="24"/>
        </w:rPr>
        <w:t xml:space="preserve"> для новонароджених з живленням від бортової електромережі автомобіля та від акумуляторів;</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j.        аспіратор (відсмоктувач) портативний електричний;</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k.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аспіратор (відсмоктувач) портативний з механічним приводом;</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l.        автоматичний дозатор лікувальних речовин – щонайменше 2;</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m.</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пульсоксиметр</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n.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 xml:space="preserve">портативний </w:t>
      </w:r>
      <w:proofErr w:type="spellStart"/>
      <w:r w:rsidRPr="000739E1">
        <w:rPr>
          <w:rFonts w:ascii="Times New Roman" w:hAnsi="Times New Roman"/>
          <w:b w:val="0"/>
          <w:bCs/>
          <w:color w:val="000000"/>
          <w:sz w:val="24"/>
          <w:szCs w:val="24"/>
        </w:rPr>
        <w:t>поліфункціональний</w:t>
      </w:r>
      <w:proofErr w:type="spellEnd"/>
      <w:r w:rsidRPr="000739E1">
        <w:rPr>
          <w:rFonts w:ascii="Times New Roman" w:hAnsi="Times New Roman"/>
          <w:b w:val="0"/>
          <w:bCs/>
          <w:color w:val="000000"/>
          <w:sz w:val="24"/>
          <w:szCs w:val="24"/>
        </w:rPr>
        <w:t xml:space="preserve"> монітор (частота дихання, SрО2, ЧСС, ЕКГ, АТ) з візуальними і слуховими сигналами тривоги;</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o.  </w:t>
      </w:r>
      <w:r w:rsidRPr="000739E1">
        <w:rPr>
          <w:rStyle w:val="apple-tab-span"/>
          <w:rFonts w:ascii="Times New Roman" w:hAnsi="Times New Roman"/>
          <w:b w:val="0"/>
          <w:bCs/>
          <w:color w:val="000000"/>
          <w:sz w:val="24"/>
          <w:szCs w:val="24"/>
        </w:rPr>
        <w:tab/>
      </w:r>
      <w:r w:rsidRPr="000739E1">
        <w:rPr>
          <w:rFonts w:ascii="Times New Roman" w:hAnsi="Times New Roman"/>
          <w:b w:val="0"/>
          <w:bCs/>
          <w:color w:val="000000"/>
          <w:sz w:val="24"/>
          <w:szCs w:val="24"/>
        </w:rPr>
        <w:t>термометр безконтактний;</w:t>
      </w:r>
    </w:p>
    <w:p w:rsidR="00DA64D6" w:rsidRPr="000739E1" w:rsidRDefault="00DA64D6" w:rsidP="00DA64D6">
      <w:pPr>
        <w:pStyle w:val="2"/>
        <w:shd w:val="clear" w:color="auto" w:fill="FFFFFF"/>
        <w:spacing w:before="0" w:after="0"/>
        <w:ind w:left="1440" w:hanging="360"/>
        <w:jc w:val="both"/>
        <w:rPr>
          <w:rFonts w:ascii="Times New Roman" w:hAnsi="Times New Roman"/>
          <w:sz w:val="24"/>
          <w:szCs w:val="24"/>
        </w:rPr>
      </w:pPr>
      <w:r w:rsidRPr="000739E1">
        <w:rPr>
          <w:rFonts w:ascii="Times New Roman" w:hAnsi="Times New Roman"/>
          <w:b w:val="0"/>
          <w:bCs/>
          <w:color w:val="000000"/>
          <w:sz w:val="24"/>
          <w:szCs w:val="24"/>
        </w:rPr>
        <w:t xml:space="preserve">p.  </w:t>
      </w:r>
      <w:r w:rsidRPr="000739E1">
        <w:rPr>
          <w:rStyle w:val="apple-tab-span"/>
          <w:rFonts w:ascii="Times New Roman" w:hAnsi="Times New Roman"/>
          <w:b w:val="0"/>
          <w:bCs/>
          <w:color w:val="000000"/>
          <w:sz w:val="24"/>
          <w:szCs w:val="24"/>
        </w:rPr>
        <w:tab/>
      </w:r>
      <w:proofErr w:type="spellStart"/>
      <w:r w:rsidRPr="000739E1">
        <w:rPr>
          <w:rFonts w:ascii="Times New Roman" w:hAnsi="Times New Roman"/>
          <w:b w:val="0"/>
          <w:bCs/>
          <w:color w:val="000000"/>
          <w:sz w:val="24"/>
          <w:szCs w:val="24"/>
        </w:rPr>
        <w:t>глюкометр</w:t>
      </w:r>
      <w:proofErr w:type="spellEnd"/>
      <w:r w:rsidRPr="000739E1">
        <w:rPr>
          <w:rFonts w:ascii="Times New Roman" w:hAnsi="Times New Roman"/>
          <w:b w:val="0"/>
          <w:bCs/>
          <w:color w:val="000000"/>
          <w:sz w:val="24"/>
          <w:szCs w:val="24"/>
        </w:rPr>
        <w:t>.</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Інші вимоги:</w:t>
      </w:r>
    </w:p>
    <w:p w:rsidR="00DA64D6" w:rsidRPr="000739E1" w:rsidRDefault="00DA64D6" w:rsidP="00DA64D6">
      <w:pPr>
        <w:pStyle w:val="2"/>
        <w:numPr>
          <w:ilvl w:val="0"/>
          <w:numId w:val="25"/>
        </w:numPr>
        <w:shd w:val="clear" w:color="auto" w:fill="FFFFFF"/>
        <w:tabs>
          <w:tab w:val="clear" w:pos="720"/>
        </w:tabs>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 xml:space="preserve">Наявність ліцензії на провадження господарської діяльності з медичної практики за спеціальністю </w:t>
      </w:r>
      <w:proofErr w:type="spellStart"/>
      <w:r w:rsidRPr="000739E1">
        <w:rPr>
          <w:rFonts w:ascii="Times New Roman" w:hAnsi="Times New Roman"/>
          <w:b w:val="0"/>
          <w:bCs/>
          <w:color w:val="000000"/>
          <w:sz w:val="24"/>
          <w:szCs w:val="24"/>
        </w:rPr>
        <w:t>неонатологія</w:t>
      </w:r>
      <w:proofErr w:type="spellEnd"/>
      <w:r w:rsidRPr="000739E1">
        <w:rPr>
          <w:rFonts w:ascii="Times New Roman" w:hAnsi="Times New Roman"/>
          <w:b w:val="0"/>
          <w:bCs/>
          <w:color w:val="000000"/>
          <w:sz w:val="24"/>
          <w:szCs w:val="24"/>
        </w:rPr>
        <w:t xml:space="preserve"> та дитяча анестезіологія.</w:t>
      </w:r>
    </w:p>
    <w:p w:rsidR="00DA64D6" w:rsidRPr="000739E1" w:rsidRDefault="00DA64D6" w:rsidP="00DA64D6">
      <w:pPr>
        <w:pStyle w:val="2"/>
        <w:numPr>
          <w:ilvl w:val="0"/>
          <w:numId w:val="25"/>
        </w:numPr>
        <w:shd w:val="clear" w:color="auto" w:fill="FFFFFF"/>
        <w:tabs>
          <w:tab w:val="clear" w:pos="720"/>
        </w:tabs>
        <w:spacing w:before="0" w:after="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DA64D6" w:rsidRPr="000739E1" w:rsidRDefault="00DA64D6" w:rsidP="00DA64D6">
      <w:pPr>
        <w:pStyle w:val="2"/>
        <w:numPr>
          <w:ilvl w:val="0"/>
          <w:numId w:val="25"/>
        </w:numPr>
        <w:shd w:val="clear" w:color="auto" w:fill="FFFFFF"/>
        <w:tabs>
          <w:tab w:val="clear" w:pos="720"/>
        </w:tabs>
        <w:spacing w:before="0" w:after="480"/>
        <w:jc w:val="both"/>
        <w:textAlignment w:val="baseline"/>
        <w:rPr>
          <w:rFonts w:ascii="Times New Roman" w:hAnsi="Times New Roman"/>
          <w:color w:val="000000"/>
          <w:sz w:val="24"/>
          <w:szCs w:val="24"/>
        </w:rPr>
      </w:pPr>
      <w:r w:rsidRPr="000739E1">
        <w:rPr>
          <w:rFonts w:ascii="Times New Roman" w:hAnsi="Times New Roman"/>
          <w:b w:val="0"/>
          <w:bCs/>
          <w:color w:val="000000"/>
          <w:sz w:val="24"/>
          <w:szCs w:val="24"/>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DA64D6" w:rsidRPr="000739E1" w:rsidRDefault="00DA64D6" w:rsidP="00DA64D6">
      <w:pPr>
        <w:pStyle w:val="2"/>
        <w:shd w:val="clear" w:color="auto" w:fill="FFFFFF"/>
        <w:spacing w:before="240" w:after="0"/>
        <w:jc w:val="both"/>
        <w:rPr>
          <w:rFonts w:ascii="Times New Roman" w:hAnsi="Times New Roman"/>
          <w:sz w:val="24"/>
          <w:szCs w:val="24"/>
        </w:rPr>
      </w:pPr>
      <w:r w:rsidRPr="000739E1">
        <w:rPr>
          <w:rFonts w:ascii="Times New Roman" w:hAnsi="Times New Roman"/>
          <w:b w:val="0"/>
          <w:bCs/>
          <w:i/>
          <w:iCs/>
          <w:color w:val="000000"/>
          <w:sz w:val="24"/>
          <w:szCs w:val="24"/>
        </w:rPr>
        <w:t>Додаткові інші вимоги</w:t>
      </w:r>
      <w:r w:rsidRPr="000739E1">
        <w:rPr>
          <w:rFonts w:ascii="Times New Roman" w:hAnsi="Times New Roman"/>
          <w:b w:val="0"/>
          <w:bCs/>
          <w:color w:val="000000"/>
          <w:sz w:val="24"/>
          <w:szCs w:val="24"/>
        </w:rPr>
        <w:t xml:space="preserve"> </w:t>
      </w:r>
      <w:r w:rsidRPr="000739E1">
        <w:rPr>
          <w:rFonts w:ascii="Times New Roman" w:hAnsi="Times New Roman"/>
          <w:b w:val="0"/>
          <w:bCs/>
          <w:i/>
          <w:iCs/>
          <w:color w:val="000000"/>
          <w:sz w:val="24"/>
          <w:szCs w:val="24"/>
        </w:rPr>
        <w:t>(для закладів, які надають хірургічну допомогу):</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b w:val="0"/>
          <w:bCs/>
          <w:color w:val="000000"/>
          <w:sz w:val="24"/>
          <w:szCs w:val="24"/>
        </w:rPr>
        <w:t xml:space="preserve">1.Наявність ліцензії на провадження господарської діяльності з медичної практики за спеціальністю/остями дитяча хірургія та/або дитяча урологія та/або дитяча отоларингологія та/або  дитяча офтальмологія та/або дитяча ортопедія і травматологія та/або дитяча нейрохірургія та/або серцево-судинна хірургія, та/або </w:t>
      </w:r>
      <w:proofErr w:type="spellStart"/>
      <w:r w:rsidRPr="000739E1">
        <w:rPr>
          <w:rFonts w:ascii="Times New Roman" w:hAnsi="Times New Roman"/>
          <w:b w:val="0"/>
          <w:bCs/>
          <w:color w:val="000000"/>
          <w:sz w:val="24"/>
          <w:szCs w:val="24"/>
        </w:rPr>
        <w:t>торакальна</w:t>
      </w:r>
      <w:proofErr w:type="spellEnd"/>
      <w:r w:rsidRPr="000739E1">
        <w:rPr>
          <w:rFonts w:ascii="Times New Roman" w:hAnsi="Times New Roman"/>
          <w:b w:val="0"/>
          <w:bCs/>
          <w:color w:val="000000"/>
          <w:sz w:val="24"/>
          <w:szCs w:val="24"/>
        </w:rPr>
        <w:t xml:space="preserve"> хірургія.</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color w:val="000000"/>
          <w:sz w:val="24"/>
          <w:szCs w:val="24"/>
        </w:rPr>
        <w:t> </w:t>
      </w:r>
    </w:p>
    <w:p w:rsidR="00DA64D6" w:rsidRPr="000739E1" w:rsidRDefault="00DA64D6" w:rsidP="00DA64D6">
      <w:pPr>
        <w:pStyle w:val="2"/>
        <w:shd w:val="clear" w:color="auto" w:fill="FFFFFF"/>
        <w:spacing w:before="0" w:after="0"/>
        <w:jc w:val="both"/>
        <w:rPr>
          <w:rFonts w:ascii="Times New Roman" w:hAnsi="Times New Roman"/>
          <w:sz w:val="24"/>
          <w:szCs w:val="24"/>
        </w:rPr>
      </w:pPr>
      <w:r w:rsidRPr="000739E1">
        <w:rPr>
          <w:rFonts w:ascii="Times New Roman" w:hAnsi="Times New Roman"/>
          <w:i/>
          <w:iCs/>
          <w:color w:val="000000"/>
          <w:sz w:val="24"/>
          <w:szCs w:val="24"/>
        </w:rPr>
        <w:lastRenderedPageBreak/>
        <w:t>Індикатори, за відповідності яких,  відбувається  укладання договорів:</w:t>
      </w:r>
    </w:p>
    <w:p w:rsidR="00DA64D6" w:rsidRPr="000739E1" w:rsidRDefault="00DA64D6" w:rsidP="00DA64D6">
      <w:pPr>
        <w:shd w:val="clear" w:color="auto" w:fill="FFFFFF"/>
        <w:spacing w:after="0" w:line="240" w:lineRule="auto"/>
        <w:jc w:val="both"/>
        <w:rPr>
          <w:rFonts w:ascii="Times New Roman" w:hAnsi="Times New Roman"/>
          <w:sz w:val="24"/>
          <w:szCs w:val="24"/>
          <w:highlight w:val="white"/>
        </w:rPr>
      </w:pPr>
      <w:r w:rsidRPr="000739E1">
        <w:rPr>
          <w:rFonts w:ascii="Times New Roman" w:hAnsi="Times New Roman"/>
          <w:b/>
          <w:bCs/>
          <w:i/>
          <w:iCs/>
          <w:color w:val="000000"/>
          <w:sz w:val="24"/>
          <w:szCs w:val="24"/>
        </w:rPr>
        <w:t xml:space="preserve">1.Відсоткова кількість переведених </w:t>
      </w:r>
      <w:r w:rsidRPr="000739E1">
        <w:rPr>
          <w:rFonts w:ascii="Times New Roman" w:hAnsi="Times New Roman"/>
          <w:b/>
          <w:bCs/>
          <w:i/>
          <w:iCs/>
          <w:color w:val="333333"/>
          <w:sz w:val="24"/>
          <w:szCs w:val="24"/>
          <w:shd w:val="clear" w:color="auto" w:fill="FFFFFF"/>
        </w:rPr>
        <w:t>до інших надавачів медичних послуг</w:t>
      </w:r>
      <w:r w:rsidRPr="000739E1">
        <w:rPr>
          <w:rFonts w:ascii="Times New Roman" w:hAnsi="Times New Roman"/>
          <w:b/>
          <w:bCs/>
          <w:i/>
          <w:iCs/>
          <w:color w:val="000000"/>
          <w:sz w:val="24"/>
          <w:szCs w:val="24"/>
        </w:rPr>
        <w:t xml:space="preserve"> немовлят</w:t>
      </w:r>
      <w:r w:rsidRPr="000739E1">
        <w:rPr>
          <w:rFonts w:ascii="Times New Roman" w:hAnsi="Times New Roman"/>
          <w:b/>
          <w:bCs/>
          <w:i/>
          <w:iCs/>
          <w:color w:val="444746"/>
          <w:sz w:val="24"/>
          <w:szCs w:val="24"/>
        </w:rPr>
        <w:t xml:space="preserve"> не більше ніж 15% </w:t>
      </w:r>
      <w:r w:rsidRPr="000739E1">
        <w:rPr>
          <w:rFonts w:ascii="Times New Roman" w:hAnsi="Times New Roman"/>
          <w:b/>
          <w:bCs/>
          <w:i/>
          <w:iCs/>
          <w:color w:val="333333"/>
          <w:sz w:val="24"/>
          <w:szCs w:val="24"/>
          <w:shd w:val="clear" w:color="auto" w:fill="FFFFFF"/>
        </w:rPr>
        <w:t> від усіх пролікованих немовлят</w:t>
      </w:r>
      <w:r w:rsidRPr="000739E1">
        <w:rPr>
          <w:rFonts w:ascii="Times New Roman" w:hAnsi="Times New Roman"/>
          <w:b/>
          <w:bCs/>
          <w:i/>
          <w:iCs/>
          <w:color w:val="444746"/>
          <w:sz w:val="24"/>
          <w:szCs w:val="24"/>
        </w:rPr>
        <w:t>.</w:t>
      </w:r>
    </w:p>
    <w:p w:rsidR="00D55A50" w:rsidRDefault="00D55A50"/>
    <w:sectPr w:rsidR="00D55A50">
      <w:pgSz w:w="11906" w:h="16838"/>
      <w:pgMar w:top="1134" w:right="850" w:bottom="1134" w:left="1701" w:header="708" w:footer="708"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962"/>
    <w:multiLevelType w:val="multilevel"/>
    <w:tmpl w:val="3D1A58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A7AD6"/>
    <w:multiLevelType w:val="multilevel"/>
    <w:tmpl w:val="DC5E96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5689E"/>
    <w:multiLevelType w:val="multilevel"/>
    <w:tmpl w:val="84B6C25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E276E"/>
    <w:multiLevelType w:val="multilevel"/>
    <w:tmpl w:val="9D7E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C7494"/>
    <w:multiLevelType w:val="multilevel"/>
    <w:tmpl w:val="62220C4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C6482"/>
    <w:multiLevelType w:val="multilevel"/>
    <w:tmpl w:val="6BCAAC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3F7DC5"/>
    <w:multiLevelType w:val="multilevel"/>
    <w:tmpl w:val="FD9852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rPr>
          <w:b w:val="0"/>
          <w:bCs/>
        </w:rPr>
      </w:lvl>
    </w:lvlOverride>
  </w:num>
  <w:num w:numId="3">
    <w:abstractNumId w:val="1"/>
    <w:lvlOverride w:ilvl="0">
      <w:lvl w:ilvl="0">
        <w:numFmt w:val="decimal"/>
        <w:lvlText w:val="%1."/>
        <w:lvlJc w:val="left"/>
        <w:rPr>
          <w:b w:val="0"/>
          <w:bCs/>
        </w:rPr>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rPr>
          <w:b w:val="0"/>
          <w:bCs/>
        </w:rPr>
      </w:lvl>
    </w:lvlOverride>
  </w:num>
  <w:num w:numId="6">
    <w:abstractNumId w:val="6"/>
    <w:lvlOverride w:ilvl="0">
      <w:lvl w:ilvl="0">
        <w:numFmt w:val="decimal"/>
        <w:lvlText w:val="%1."/>
        <w:lvlJc w:val="left"/>
        <w:rPr>
          <w:b w:val="0"/>
          <w:bCs/>
        </w:rPr>
      </w:lvl>
    </w:lvlOverride>
  </w:num>
  <w:num w:numId="7">
    <w:abstractNumId w:val="6"/>
    <w:lvlOverride w:ilvl="0">
      <w:lvl w:ilvl="0">
        <w:numFmt w:val="decimal"/>
        <w:lvlText w:val="%1."/>
        <w:lvlJc w:val="left"/>
        <w:rPr>
          <w:b w:val="0"/>
          <w:bCs/>
        </w:rPr>
      </w:lvl>
    </w:lvlOverride>
  </w:num>
  <w:num w:numId="8">
    <w:abstractNumId w:val="6"/>
    <w:lvlOverride w:ilvl="0">
      <w:lvl w:ilvl="0">
        <w:numFmt w:val="decimal"/>
        <w:lvlText w:val="%1."/>
        <w:lvlJc w:val="left"/>
        <w:rPr>
          <w:b w:val="0"/>
          <w:bCs/>
        </w:rPr>
      </w:lvl>
    </w:lvlOverride>
  </w:num>
  <w:num w:numId="9">
    <w:abstractNumId w:val="0"/>
    <w:lvlOverride w:ilvl="0">
      <w:lvl w:ilvl="0">
        <w:numFmt w:val="decimal"/>
        <w:lvlText w:val="%1."/>
        <w:lvlJc w:val="left"/>
        <w:rPr>
          <w:b w:val="0"/>
          <w:bCs/>
        </w:rPr>
      </w:lvl>
    </w:lvlOverride>
  </w:num>
  <w:num w:numId="10">
    <w:abstractNumId w:val="0"/>
    <w:lvlOverride w:ilvl="0">
      <w:lvl w:ilvl="0">
        <w:numFmt w:val="decimal"/>
        <w:lvlText w:val="%1."/>
        <w:lvlJc w:val="left"/>
        <w:rPr>
          <w:b w:val="0"/>
          <w:bCs/>
        </w:rPr>
      </w:lvl>
    </w:lvlOverride>
  </w:num>
  <w:num w:numId="11">
    <w:abstractNumId w:val="0"/>
    <w:lvlOverride w:ilvl="0">
      <w:lvl w:ilvl="0">
        <w:numFmt w:val="decimal"/>
        <w:lvlText w:val="%1."/>
        <w:lvlJc w:val="left"/>
        <w:rPr>
          <w:b w:val="0"/>
          <w:bCs/>
        </w:rPr>
      </w:lvl>
    </w:lvlOverride>
  </w:num>
  <w:num w:numId="12">
    <w:abstractNumId w:val="5"/>
    <w:lvlOverride w:ilvl="0">
      <w:lvl w:ilvl="0">
        <w:numFmt w:val="decimal"/>
        <w:lvlText w:val="%1."/>
        <w:lvlJc w:val="left"/>
        <w:rPr>
          <w:b w:val="0"/>
          <w:bCs/>
        </w:rPr>
      </w:lvl>
    </w:lvlOverride>
  </w:num>
  <w:num w:numId="13">
    <w:abstractNumId w:val="5"/>
    <w:lvlOverride w:ilvl="0">
      <w:lvl w:ilvl="0">
        <w:numFmt w:val="decimal"/>
        <w:lvlText w:val="%1."/>
        <w:lvlJc w:val="left"/>
        <w:rPr>
          <w:b w:val="0"/>
          <w:bCs/>
        </w:rPr>
      </w:lvl>
    </w:lvlOverride>
  </w:num>
  <w:num w:numId="14">
    <w:abstractNumId w:val="5"/>
    <w:lvlOverride w:ilvl="0">
      <w:lvl w:ilvl="0">
        <w:numFmt w:val="decimal"/>
        <w:lvlText w:val="%1."/>
        <w:lvlJc w:val="left"/>
        <w:rPr>
          <w:b w:val="0"/>
          <w:bCs/>
        </w:rPr>
      </w:lvl>
    </w:lvlOverride>
  </w:num>
  <w:num w:numId="15">
    <w:abstractNumId w:val="5"/>
    <w:lvlOverride w:ilvl="0">
      <w:lvl w:ilvl="0">
        <w:numFmt w:val="decimal"/>
        <w:lvlText w:val="%1."/>
        <w:lvlJc w:val="left"/>
        <w:rPr>
          <w:b w:val="0"/>
          <w:bCs/>
        </w:rPr>
      </w:lvl>
    </w:lvlOverride>
  </w:num>
  <w:num w:numId="16">
    <w:abstractNumId w:val="5"/>
    <w:lvlOverride w:ilvl="0">
      <w:lvl w:ilvl="0">
        <w:numFmt w:val="decimal"/>
        <w:lvlText w:val="%1."/>
        <w:lvlJc w:val="left"/>
        <w:rPr>
          <w:b w:val="0"/>
          <w:bCs/>
        </w:rPr>
      </w:lvl>
    </w:lvlOverride>
  </w:num>
  <w:num w:numId="17">
    <w:abstractNumId w:val="5"/>
    <w:lvlOverride w:ilvl="0">
      <w:lvl w:ilvl="0">
        <w:numFmt w:val="decimal"/>
        <w:lvlText w:val="%1."/>
        <w:lvlJc w:val="left"/>
        <w:rPr>
          <w:b w:val="0"/>
          <w:bCs/>
        </w:rPr>
      </w:lvl>
    </w:lvlOverride>
  </w:num>
  <w:num w:numId="18">
    <w:abstractNumId w:val="5"/>
    <w:lvlOverride w:ilvl="0">
      <w:lvl w:ilvl="0">
        <w:numFmt w:val="decimal"/>
        <w:lvlText w:val="%1."/>
        <w:lvlJc w:val="left"/>
        <w:rPr>
          <w:b w:val="0"/>
          <w:bCs/>
        </w:rPr>
      </w:lvl>
    </w:lvlOverride>
  </w:num>
  <w:num w:numId="19">
    <w:abstractNumId w:val="5"/>
    <w:lvlOverride w:ilvl="0">
      <w:lvl w:ilvl="0">
        <w:numFmt w:val="decimal"/>
        <w:lvlText w:val="%1."/>
        <w:lvlJc w:val="left"/>
        <w:rPr>
          <w:b w:val="0"/>
          <w:bCs/>
        </w:rPr>
      </w:lvl>
    </w:lvlOverride>
  </w:num>
  <w:num w:numId="20">
    <w:abstractNumId w:val="5"/>
    <w:lvlOverride w:ilvl="0">
      <w:lvl w:ilvl="0">
        <w:numFmt w:val="decimal"/>
        <w:lvlText w:val="%1."/>
        <w:lvlJc w:val="left"/>
        <w:rPr>
          <w:b w:val="0"/>
          <w:bCs/>
        </w:rPr>
      </w:lvl>
    </w:lvlOverride>
  </w:num>
  <w:num w:numId="21">
    <w:abstractNumId w:val="5"/>
    <w:lvlOverride w:ilvl="0">
      <w:lvl w:ilvl="0">
        <w:numFmt w:val="decimal"/>
        <w:lvlText w:val="%1."/>
        <w:lvlJc w:val="left"/>
        <w:rPr>
          <w:b w:val="0"/>
          <w:bCs/>
        </w:rPr>
      </w:lvl>
    </w:lvlOverride>
  </w:num>
  <w:num w:numId="22">
    <w:abstractNumId w:val="5"/>
    <w:lvlOverride w:ilvl="0">
      <w:lvl w:ilvl="0">
        <w:numFmt w:val="decimal"/>
        <w:lvlText w:val="%1."/>
        <w:lvlJc w:val="left"/>
        <w:rPr>
          <w:b w:val="0"/>
          <w:bCs/>
        </w:rPr>
      </w:lvl>
    </w:lvlOverride>
  </w:num>
  <w:num w:numId="23">
    <w:abstractNumId w:val="5"/>
    <w:lvlOverride w:ilvl="0">
      <w:lvl w:ilvl="0">
        <w:numFmt w:val="decimal"/>
        <w:lvlText w:val="%1."/>
        <w:lvlJc w:val="left"/>
        <w:rPr>
          <w:b w:val="0"/>
          <w:bCs/>
        </w:rPr>
      </w:lvl>
    </w:lvlOverride>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D6"/>
    <w:rsid w:val="00D55A50"/>
    <w:rsid w:val="00DA64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6EDE7-BE19-4232-9209-98241015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4D6"/>
    <w:rPr>
      <w:rFonts w:ascii="Calibri" w:eastAsia="Times New Roman" w:hAnsi="Calibri" w:cs="Times New Roman"/>
      <w:lang w:eastAsia="uk-UA"/>
    </w:rPr>
  </w:style>
  <w:style w:type="paragraph" w:styleId="2">
    <w:name w:val="heading 2"/>
    <w:basedOn w:val="a"/>
    <w:next w:val="a"/>
    <w:link w:val="20"/>
    <w:uiPriority w:val="9"/>
    <w:unhideWhenUsed/>
    <w:qFormat/>
    <w:rsid w:val="00DA64D6"/>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64D6"/>
    <w:rPr>
      <w:rFonts w:ascii="Calibri" w:eastAsia="Times New Roman" w:hAnsi="Calibri" w:cs="Times New Roman"/>
      <w:b/>
      <w:sz w:val="36"/>
      <w:szCs w:val="36"/>
      <w:lang w:eastAsia="uk-UA"/>
    </w:rPr>
  </w:style>
  <w:style w:type="character" w:customStyle="1" w:styleId="apple-tab-span">
    <w:name w:val="apple-tab-span"/>
    <w:basedOn w:val="a0"/>
    <w:rsid w:val="00DA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17847</Words>
  <Characters>10173</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2024-07-30T15:25:00Z</dcterms:created>
  <dcterms:modified xsi:type="dcterms:W3CDTF">2024-07-30T15:25:00Z</dcterms:modified>
</cp:coreProperties>
</file>